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0D773F4C" w:rsidR="008B4C48" w:rsidRDefault="008B4C48" w:rsidP="00F45576">
      <w:pPr>
        <w:keepNext/>
        <w:keepLines/>
        <w:spacing w:before="120" w:after="0"/>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E668F1">
        <w:rPr>
          <w:rFonts w:eastAsia="Times New Roman"/>
          <w:b/>
          <w:bCs/>
          <w:noProof/>
          <w:color w:val="122926"/>
          <w:sz w:val="44"/>
          <w:szCs w:val="28"/>
        </w:rPr>
        <w:t>Pre-Production/Producing</w:t>
      </w:r>
      <w:r w:rsidR="000E3467">
        <w:rPr>
          <w:rFonts w:eastAsia="Times New Roman"/>
          <w:b/>
          <w:bCs/>
          <w:noProof/>
          <w:color w:val="122926"/>
          <w:sz w:val="44"/>
          <w:szCs w:val="28"/>
        </w:rPr>
        <w:t xml:space="preserve"> Occupations</w:t>
      </w:r>
    </w:p>
    <w:p w14:paraId="5C582EF3" w14:textId="77777777" w:rsidR="008B4C48" w:rsidRDefault="008B4C48" w:rsidP="005B0AA3">
      <w:pPr>
        <w:keepNext/>
        <w:keepLines/>
        <w:spacing w:after="6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57B35B21" w:rsidR="008B4C48" w:rsidRPr="00850238" w:rsidRDefault="00E668F1" w:rsidP="008B4C48">
      <w:pPr>
        <w:keepNext/>
        <w:keepLines/>
        <w:spacing w:after="0"/>
        <w:jc w:val="center"/>
        <w:outlineLvl w:val="0"/>
        <w:rPr>
          <w:rFonts w:eastAsia="Times New Roman"/>
          <w:bCs/>
          <w:color w:val="122926"/>
          <w:sz w:val="28"/>
          <w:szCs w:val="28"/>
        </w:rPr>
      </w:pPr>
      <w:r>
        <w:rPr>
          <w:rFonts w:eastAsia="Times New Roman"/>
          <w:bCs/>
          <w:color w:val="122926"/>
          <w:sz w:val="28"/>
          <w:szCs w:val="28"/>
        </w:rPr>
        <w:t>February</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4DB2F00B" w14:textId="267ADB1D" w:rsidR="004A6F95" w:rsidRDefault="008B4C48" w:rsidP="00242142">
      <w:pPr>
        <w:spacing w:line="240" w:lineRule="auto"/>
      </w:pPr>
      <w:r>
        <w:t>Based on al</w:t>
      </w:r>
      <w:r w:rsidR="00051CD2">
        <w:t>l available data</w:t>
      </w:r>
      <w:r w:rsidR="00B62708">
        <w:t xml:space="preserve">, there appears to be </w:t>
      </w:r>
      <w:r w:rsidR="009D7584">
        <w:t xml:space="preserve">a significant </w:t>
      </w:r>
      <w:r>
        <w:t xml:space="preserve">undersupply of </w:t>
      </w:r>
      <w:r w:rsidR="00C14FD2">
        <w:t>Pre-Production/Producing</w:t>
      </w:r>
      <w:r w:rsidR="00FA369A">
        <w:t xml:space="preserve"> </w:t>
      </w:r>
      <w:r w:rsidR="00BA4147">
        <w:t>workers</w:t>
      </w:r>
      <w:r w:rsidR="00F45576">
        <w:t xml:space="preserve"> </w:t>
      </w:r>
      <w:r w:rsidR="00CC646A">
        <w:t xml:space="preserve">compared to the demand for this cluster of </w:t>
      </w:r>
      <w:r w:rsidR="00685810">
        <w:t>occupation</w:t>
      </w:r>
      <w:r w:rsidR="007A3E69">
        <w:t>s</w:t>
      </w:r>
      <w:r w:rsidR="00685810">
        <w:t xml:space="preserve"> in the Bay r</w:t>
      </w:r>
      <w:r>
        <w:t>egi</w:t>
      </w:r>
      <w:r w:rsidR="00685810">
        <w:t xml:space="preserve">on and the </w:t>
      </w:r>
      <w:r w:rsidR="009D7584">
        <w:t>Mid-Peninsula s</w:t>
      </w:r>
      <w:r w:rsidR="004A6F95">
        <w:t>ub</w:t>
      </w:r>
      <w:r w:rsidR="00685810">
        <w:t>-r</w:t>
      </w:r>
      <w:r w:rsidR="004A6F95">
        <w:t xml:space="preserve">egion. </w:t>
      </w:r>
      <w:r w:rsidR="00685810">
        <w:t xml:space="preserve">The annual gap between </w:t>
      </w:r>
      <w:r w:rsidR="00B62708">
        <w:t xml:space="preserve">demand and supply is </w:t>
      </w:r>
      <w:r w:rsidR="00271FF7">
        <w:t>about</w:t>
      </w:r>
      <w:r w:rsidR="00F45576">
        <w:t xml:space="preserve"> </w:t>
      </w:r>
      <w:r w:rsidR="009D7584">
        <w:t>1,000</w:t>
      </w:r>
      <w:r w:rsidR="00F45576">
        <w:t xml:space="preserve"> </w:t>
      </w:r>
      <w:r w:rsidR="000C32F3">
        <w:t xml:space="preserve">in the region and </w:t>
      </w:r>
      <w:r w:rsidR="00D76524">
        <w:t>about</w:t>
      </w:r>
      <w:r w:rsidR="00F45576">
        <w:t xml:space="preserve"> </w:t>
      </w:r>
      <w:r w:rsidR="009D7584">
        <w:t>445</w:t>
      </w:r>
      <w:r w:rsidR="000C32F3">
        <w:t xml:space="preserve"> in the </w:t>
      </w:r>
      <w:r w:rsidR="009D7584">
        <w:t>Mid-Peninsula</w:t>
      </w:r>
      <w:r w:rsidR="000C32F3">
        <w:t xml:space="preserve"> sub-region.  </w:t>
      </w:r>
    </w:p>
    <w:p w14:paraId="62AE9037" w14:textId="7B00DF94"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F45576">
        <w:t xml:space="preserve">for </w:t>
      </w:r>
      <w:r w:rsidR="00DD16AC">
        <w:t>Film Produc</w:t>
      </w:r>
      <w:r w:rsidR="00DD16AC">
        <w:t xml:space="preserve">tion </w:t>
      </w:r>
      <w:r w:rsidR="00DD16AC">
        <w:t>(</w:t>
      </w:r>
      <w:r w:rsidR="00BA4147">
        <w:t xml:space="preserve">TOP </w:t>
      </w:r>
      <w:r w:rsidR="007713DC">
        <w:t>0612.20</w:t>
      </w:r>
      <w:r w:rsidR="00DD16AC">
        <w:t>)</w:t>
      </w:r>
      <w:r w:rsidR="00BA4147">
        <w:t xml:space="preserve"> </w:t>
      </w:r>
      <w:r w:rsidR="007874C4" w:rsidRPr="007C271A">
        <w:t>programs</w:t>
      </w:r>
      <w:r w:rsidR="0090370E">
        <w:t xml:space="preserve"> in the region</w:t>
      </w:r>
      <w:r w:rsidR="000C32F3">
        <w:t xml:space="preserve"> </w:t>
      </w:r>
      <w:r w:rsidR="00764DB3">
        <w:t xml:space="preserve">and state. </w:t>
      </w:r>
      <w:r w:rsidR="000C32F3">
        <w:t xml:space="preserve">It is recommended that this data be reviewed to </w:t>
      </w:r>
      <w:r w:rsidR="00B32616">
        <w:t>better understand ho</w:t>
      </w:r>
      <w:r w:rsidR="000C32F3">
        <w:t xml:space="preserve">w </w:t>
      </w:r>
      <w:r w:rsidR="00DD16AC">
        <w:t>student outcomes at</w:t>
      </w:r>
      <w:r w:rsidR="0090370E">
        <w:t xml:space="preserve"> </w:t>
      </w:r>
      <w:r w:rsidR="00D57E2B">
        <w:t>City College of San Francisco (CCSF)</w:t>
      </w:r>
      <w:r w:rsidR="00B62708">
        <w:t xml:space="preserve"> compare to </w:t>
      </w:r>
      <w:r w:rsidR="00D73899">
        <w:t xml:space="preserve">potentially similar </w:t>
      </w:r>
      <w:r w:rsidR="0090370E">
        <w:t xml:space="preserve">programs at colleges in the </w:t>
      </w:r>
      <w:r w:rsidR="00D57E2B">
        <w:t xml:space="preserve">state and </w:t>
      </w:r>
      <w:r w:rsidR="0090370E">
        <w:t>region</w:t>
      </w:r>
      <w:r w:rsidR="000C32F3">
        <w:t xml:space="preserve"> </w:t>
      </w:r>
      <w:r w:rsidR="00B62708">
        <w:t>as well as</w:t>
      </w:r>
      <w:r w:rsidR="0090370E">
        <w:t xml:space="preserve"> to outcomes across all programs </w:t>
      </w:r>
      <w:r w:rsidR="00271FF7">
        <w:t xml:space="preserve">at </w:t>
      </w:r>
      <w:r w:rsidR="00D57E2B">
        <w:t>CCSF</w:t>
      </w:r>
      <w:r w:rsidR="00271FF7">
        <w:t xml:space="preserve"> and </w:t>
      </w:r>
      <w:r w:rsidR="0090370E">
        <w:t>in the region.</w:t>
      </w:r>
      <w:r w:rsidR="000F205A">
        <w:t xml:space="preserve"> </w:t>
      </w:r>
    </w:p>
    <w:p w14:paraId="3EF065ED" w14:textId="77777777" w:rsidR="002155A4" w:rsidRDefault="002155A4" w:rsidP="007427E1">
      <w:pPr>
        <w:pStyle w:val="Heading1"/>
      </w:pPr>
      <w:r>
        <w:t>Introduction</w:t>
      </w:r>
    </w:p>
    <w:p w14:paraId="2783020D" w14:textId="52535701" w:rsidR="00F57E7C" w:rsidRDefault="00F57E7C" w:rsidP="00EE71C1">
      <w:pPr>
        <w:spacing w:after="60" w:line="240" w:lineRule="auto"/>
      </w:pPr>
      <w:r>
        <w:t xml:space="preserve">This report profiles </w:t>
      </w:r>
      <w:r w:rsidR="00931F3C">
        <w:t xml:space="preserve">a cluster of </w:t>
      </w:r>
      <w:r w:rsidR="00C14FD2">
        <w:t>Pre-Production/Producing</w:t>
      </w:r>
      <w:r w:rsidR="007D5F47">
        <w:t xml:space="preserve"> occupations</w:t>
      </w:r>
      <w:r w:rsidR="009B1BD3">
        <w:t xml:space="preserve"> </w:t>
      </w:r>
      <w:r w:rsidR="00520FCD">
        <w:t xml:space="preserve">in the 12 county Bay Region and the </w:t>
      </w:r>
      <w:r w:rsidR="009D1967">
        <w:t>Mid-Peninsula</w:t>
      </w:r>
      <w:r w:rsidR="00E7064A">
        <w:t xml:space="preserve"> Sub-Region</w:t>
      </w:r>
      <w:r w:rsidR="00520FCD">
        <w:t xml:space="preserve"> (</w:t>
      </w:r>
      <w:r w:rsidR="009D1967">
        <w:t>San Francisco and San Mateo</w:t>
      </w:r>
      <w:r w:rsidR="00173B78">
        <w:t xml:space="preserve"> counties</w:t>
      </w:r>
      <w:r w:rsidR="00520FCD">
        <w:t xml:space="preserve">) for </w:t>
      </w:r>
      <w:r w:rsidR="00EF5904">
        <w:t xml:space="preserve">a </w:t>
      </w:r>
      <w:r w:rsidR="00D36231">
        <w:t xml:space="preserve">proposed </w:t>
      </w:r>
      <w:r w:rsidR="009D1967">
        <w:t>new Certificate</w:t>
      </w:r>
      <w:r w:rsidR="00467B35">
        <w:t xml:space="preserve"> </w:t>
      </w:r>
      <w:r w:rsidR="009D1967">
        <w:t xml:space="preserve">at City </w:t>
      </w:r>
      <w:r w:rsidR="00467B35">
        <w:t>College</w:t>
      </w:r>
      <w:r w:rsidR="009D1967">
        <w:t xml:space="preserve"> of San Francisco</w:t>
      </w:r>
      <w:r w:rsidR="00467B35">
        <w:t>.</w:t>
      </w:r>
      <w:r w:rsidR="00931F3C">
        <w:t xml:space="preserve">  Three of the four occupations in this cluster require a bachelor’s degree, however </w:t>
      </w:r>
      <w:r w:rsidR="00753484">
        <w:t xml:space="preserve">for </w:t>
      </w:r>
      <w:r w:rsidR="00931F3C">
        <w:t>two o</w:t>
      </w:r>
      <w:r w:rsidR="00753484">
        <w:t>f these occupations, a significant percentage of those employed (about one-third) have a community college award or some postsecondary coursework. The fourth occupation does not require a bachelor’s degree.</w:t>
      </w:r>
      <w:bookmarkStart w:id="0" w:name="_GoBack"/>
      <w:bookmarkEnd w:id="0"/>
    </w:p>
    <w:p w14:paraId="2FD284BE" w14:textId="67C8B421" w:rsidR="00C028AE" w:rsidRPr="007D738C" w:rsidRDefault="009D1967" w:rsidP="009D1967">
      <w:pPr>
        <w:pStyle w:val="ListParagraph"/>
        <w:numPr>
          <w:ilvl w:val="0"/>
          <w:numId w:val="1"/>
        </w:numPr>
        <w:spacing w:after="0" w:line="240" w:lineRule="auto"/>
      </w:pPr>
      <w:r>
        <w:rPr>
          <w:b/>
        </w:rPr>
        <w:t>Producers and Directors</w:t>
      </w:r>
      <w:r w:rsidR="00C028AE">
        <w:rPr>
          <w:b/>
        </w:rPr>
        <w:t xml:space="preserve"> </w:t>
      </w:r>
      <w:r w:rsidR="00C028AE" w:rsidRPr="00B97C92">
        <w:rPr>
          <w:b/>
        </w:rPr>
        <w:t xml:space="preserve">(SOC </w:t>
      </w:r>
      <w:r>
        <w:rPr>
          <w:b/>
        </w:rPr>
        <w:t>27-2012</w:t>
      </w:r>
      <w:r w:rsidR="00C028AE" w:rsidRPr="00B97C92">
        <w:rPr>
          <w:b/>
        </w:rPr>
        <w:t>)</w:t>
      </w:r>
      <w:r w:rsidR="00C028AE">
        <w:t xml:space="preserve">: </w:t>
      </w:r>
      <w:r w:rsidRPr="009D1967">
        <w:t>Produce or direct stage, television, radio, video, or motion picture productions for entertainment, information, or instruction. Responsible for creative decisions, such as interpretation of script, choice of actors or guests, set design, sound, special effects, and choreography.</w:t>
      </w:r>
    </w:p>
    <w:p w14:paraId="3A3B424B" w14:textId="1CDC7C28" w:rsidR="00C028AE" w:rsidRDefault="00C028AE" w:rsidP="00C028AE">
      <w:pPr>
        <w:spacing w:after="0" w:line="240" w:lineRule="auto"/>
        <w:ind w:left="1008" w:hanging="288"/>
      </w:pPr>
      <w:r w:rsidRPr="00193BC4">
        <w:rPr>
          <w:i/>
        </w:rPr>
        <w:t>Entry-Level Educational Requirement:</w:t>
      </w:r>
      <w:r>
        <w:t xml:space="preserve"> </w:t>
      </w:r>
      <w:r w:rsidR="002B3B31">
        <w:rPr>
          <w:i/>
        </w:rPr>
        <w:t>Bachelor’s Degree</w:t>
      </w:r>
    </w:p>
    <w:p w14:paraId="0E6B05D9"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3ACC1E10" w14:textId="5278AD8A" w:rsidR="00C028AE" w:rsidRDefault="00C028AE" w:rsidP="00C028AE">
      <w:pPr>
        <w:spacing w:after="120" w:line="240" w:lineRule="auto"/>
        <w:ind w:left="1008" w:hanging="288"/>
      </w:pPr>
      <w:r w:rsidRPr="00193BC4">
        <w:rPr>
          <w:i/>
        </w:rPr>
        <w:t>Percentage of Community College Award Holders or Some Postsecondary Coursework:</w:t>
      </w:r>
      <w:r w:rsidR="00D773EC">
        <w:t xml:space="preserve"> 18</w:t>
      </w:r>
      <w:r>
        <w:t>%</w:t>
      </w:r>
    </w:p>
    <w:p w14:paraId="7E09CFA0" w14:textId="1E0D41AC" w:rsidR="00C028AE" w:rsidRPr="007D738C" w:rsidRDefault="009D1967" w:rsidP="009D1967">
      <w:pPr>
        <w:pStyle w:val="ListParagraph"/>
        <w:numPr>
          <w:ilvl w:val="0"/>
          <w:numId w:val="1"/>
        </w:numPr>
        <w:spacing w:after="0" w:line="240" w:lineRule="auto"/>
      </w:pPr>
      <w:r>
        <w:rPr>
          <w:b/>
        </w:rPr>
        <w:t>Audio and Video Equipment Technicians</w:t>
      </w:r>
      <w:r w:rsidR="00C028AE">
        <w:rPr>
          <w:b/>
        </w:rPr>
        <w:t xml:space="preserve"> </w:t>
      </w:r>
      <w:r w:rsidR="00C028AE" w:rsidRPr="00B97C92">
        <w:rPr>
          <w:b/>
        </w:rPr>
        <w:t xml:space="preserve">(SOC </w:t>
      </w:r>
      <w:r>
        <w:rPr>
          <w:b/>
        </w:rPr>
        <w:t>27-4011</w:t>
      </w:r>
      <w:r w:rsidR="00C028AE" w:rsidRPr="00B97C92">
        <w:rPr>
          <w:b/>
        </w:rPr>
        <w:t>)</w:t>
      </w:r>
      <w:r w:rsidR="00C028AE">
        <w:t xml:space="preserve">: </w:t>
      </w:r>
      <w:r w:rsidRPr="009D1967">
        <w:t xml:space="preserve">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w:t>
      </w:r>
    </w:p>
    <w:p w14:paraId="596F22D6" w14:textId="231619FE" w:rsidR="00C028AE" w:rsidRDefault="00C028AE" w:rsidP="00C028AE">
      <w:pPr>
        <w:spacing w:after="0" w:line="240" w:lineRule="auto"/>
        <w:ind w:left="1008" w:hanging="288"/>
      </w:pPr>
      <w:r w:rsidRPr="00193BC4">
        <w:rPr>
          <w:i/>
        </w:rPr>
        <w:t>Entry-Level Educational Requirement:</w:t>
      </w:r>
      <w:r>
        <w:t xml:space="preserve"> </w:t>
      </w:r>
      <w:r w:rsidR="002B3B31">
        <w:rPr>
          <w:i/>
        </w:rPr>
        <w:t xml:space="preserve">Postsecondary </w:t>
      </w:r>
      <w:proofErr w:type="spellStart"/>
      <w:r w:rsidR="002B3B31">
        <w:rPr>
          <w:i/>
        </w:rPr>
        <w:t>Nondegree</w:t>
      </w:r>
      <w:proofErr w:type="spellEnd"/>
      <w:r w:rsidR="002B3B31">
        <w:rPr>
          <w:i/>
        </w:rPr>
        <w:t xml:space="preserve"> Award</w:t>
      </w:r>
    </w:p>
    <w:p w14:paraId="1798535F" w14:textId="5994E190" w:rsidR="00C028AE" w:rsidRDefault="00C028AE" w:rsidP="00C028AE">
      <w:pPr>
        <w:spacing w:after="0" w:line="240" w:lineRule="auto"/>
        <w:ind w:left="1008" w:hanging="288"/>
      </w:pPr>
      <w:r w:rsidRPr="00193BC4">
        <w:rPr>
          <w:i/>
        </w:rPr>
        <w:t>Training Requirement:</w:t>
      </w:r>
      <w:r>
        <w:t xml:space="preserve"> </w:t>
      </w:r>
      <w:r w:rsidR="002B3B31">
        <w:rPr>
          <w:i/>
        </w:rPr>
        <w:t>Short-term on-the-job training</w:t>
      </w:r>
    </w:p>
    <w:p w14:paraId="49C31F01" w14:textId="26C8D5E7" w:rsidR="00C028AE" w:rsidRDefault="00C028AE" w:rsidP="00C028AE">
      <w:pPr>
        <w:spacing w:after="120" w:line="240" w:lineRule="auto"/>
        <w:ind w:left="1008" w:hanging="288"/>
      </w:pPr>
      <w:r w:rsidRPr="00193BC4">
        <w:rPr>
          <w:i/>
        </w:rPr>
        <w:t>Percentage of Community College Award Holders or Some Postsecondary Coursework:</w:t>
      </w:r>
      <w:r w:rsidR="00D773EC">
        <w:t xml:space="preserve"> 44</w:t>
      </w:r>
      <w:r>
        <w:t>%</w:t>
      </w:r>
    </w:p>
    <w:p w14:paraId="794AA226" w14:textId="109BE87D" w:rsidR="00D70B62" w:rsidRPr="007D738C" w:rsidRDefault="009D1967" w:rsidP="009D1967">
      <w:pPr>
        <w:pStyle w:val="ListParagraph"/>
        <w:numPr>
          <w:ilvl w:val="0"/>
          <w:numId w:val="1"/>
        </w:numPr>
        <w:spacing w:after="0" w:line="240" w:lineRule="auto"/>
      </w:pPr>
      <w:r>
        <w:rPr>
          <w:b/>
        </w:rPr>
        <w:t>Camera Operators</w:t>
      </w:r>
      <w:r w:rsidRPr="009D1967">
        <w:rPr>
          <w:b/>
        </w:rPr>
        <w:t>, Television, Video, and Motion Picture</w:t>
      </w:r>
      <w:r w:rsidR="00D70B62">
        <w:rPr>
          <w:b/>
        </w:rPr>
        <w:t xml:space="preserve"> </w:t>
      </w:r>
      <w:r w:rsidR="00D70B62" w:rsidRPr="00B97C92">
        <w:rPr>
          <w:b/>
        </w:rPr>
        <w:t xml:space="preserve">(SOC </w:t>
      </w:r>
      <w:r w:rsidR="00DD1596">
        <w:rPr>
          <w:b/>
        </w:rPr>
        <w:t>27-</w:t>
      </w:r>
      <w:r>
        <w:rPr>
          <w:b/>
        </w:rPr>
        <w:t>4031</w:t>
      </w:r>
      <w:r w:rsidR="00D70B62" w:rsidRPr="00B97C92">
        <w:rPr>
          <w:b/>
        </w:rPr>
        <w:t>)</w:t>
      </w:r>
      <w:r w:rsidR="00D70B62">
        <w:t xml:space="preserve">: </w:t>
      </w:r>
      <w:r w:rsidRPr="009D1967">
        <w:t xml:space="preserve">Operate television, video, or motion picture camera to record images or scenes for various purposes, such as TV broadcasts, advertising, video production, or motion pictures. </w:t>
      </w:r>
    </w:p>
    <w:p w14:paraId="3F3B7DB2" w14:textId="051E9BB2" w:rsidR="00D70B62" w:rsidRDefault="00D70B62" w:rsidP="00D70B62">
      <w:pPr>
        <w:spacing w:after="0" w:line="240" w:lineRule="auto"/>
        <w:ind w:left="720"/>
      </w:pPr>
      <w:r w:rsidRPr="00193BC4">
        <w:rPr>
          <w:i/>
        </w:rPr>
        <w:t>Entry-Level Educational Requirement:</w:t>
      </w:r>
      <w:r>
        <w:t xml:space="preserve"> </w:t>
      </w:r>
      <w:r w:rsidR="00C028AE">
        <w:rPr>
          <w:i/>
        </w:rPr>
        <w:t>Bachelor’s Degree</w:t>
      </w:r>
    </w:p>
    <w:p w14:paraId="6851F319" w14:textId="77777777" w:rsidR="00D70B62" w:rsidRDefault="00D70B62" w:rsidP="00D70B62">
      <w:pPr>
        <w:spacing w:after="0" w:line="240" w:lineRule="auto"/>
        <w:ind w:left="720"/>
      </w:pPr>
      <w:r w:rsidRPr="00193BC4">
        <w:rPr>
          <w:i/>
        </w:rPr>
        <w:t>Training Requirement:</w:t>
      </w:r>
      <w:r>
        <w:t xml:space="preserve"> </w:t>
      </w:r>
      <w:r>
        <w:rPr>
          <w:i/>
        </w:rPr>
        <w:t>None</w:t>
      </w:r>
    </w:p>
    <w:p w14:paraId="2AE7F354" w14:textId="6C583009" w:rsidR="00D70B62" w:rsidRDefault="00D70B62" w:rsidP="00D70B62">
      <w:pPr>
        <w:spacing w:after="120" w:line="240" w:lineRule="auto"/>
        <w:ind w:left="720"/>
      </w:pPr>
      <w:r w:rsidRPr="00193BC4">
        <w:rPr>
          <w:i/>
        </w:rPr>
        <w:t>Percentage of Community College Award Holders or Some Postsecondary Coursework:</w:t>
      </w:r>
      <w:r w:rsidR="00D773EC">
        <w:t xml:space="preserve"> 29</w:t>
      </w:r>
      <w:r>
        <w:t>%</w:t>
      </w:r>
    </w:p>
    <w:p w14:paraId="3B6CFB3C" w14:textId="68F80ADB" w:rsidR="004020AD" w:rsidRPr="007D738C" w:rsidRDefault="009D1967" w:rsidP="009D1967">
      <w:pPr>
        <w:pStyle w:val="ListParagraph"/>
        <w:numPr>
          <w:ilvl w:val="0"/>
          <w:numId w:val="1"/>
        </w:numPr>
        <w:spacing w:after="0" w:line="240" w:lineRule="auto"/>
      </w:pPr>
      <w:r>
        <w:rPr>
          <w:b/>
        </w:rPr>
        <w:t>Film and Video Editors</w:t>
      </w:r>
      <w:r w:rsidR="004020AD">
        <w:rPr>
          <w:b/>
        </w:rPr>
        <w:t xml:space="preserve"> </w:t>
      </w:r>
      <w:r w:rsidR="004020AD" w:rsidRPr="00B97C92">
        <w:rPr>
          <w:b/>
        </w:rPr>
        <w:t xml:space="preserve">(SOC </w:t>
      </w:r>
      <w:r>
        <w:rPr>
          <w:b/>
        </w:rPr>
        <w:t>27-4032</w:t>
      </w:r>
      <w:r w:rsidR="004020AD" w:rsidRPr="00B97C92">
        <w:rPr>
          <w:b/>
        </w:rPr>
        <w:t>)</w:t>
      </w:r>
      <w:r w:rsidR="004020AD">
        <w:t xml:space="preserve">: </w:t>
      </w:r>
      <w:r w:rsidRPr="009D1967">
        <w:rPr>
          <w:rFonts w:asciiTheme="minorHAnsi" w:hAnsiTheme="minorHAnsi" w:cs="Arial"/>
          <w:color w:val="auto"/>
          <w:shd w:val="clear" w:color="auto" w:fill="FFFFFF"/>
        </w:rPr>
        <w:t>Edit moving images on film, video, or other media. May edit or synchronize soundtracks with images.</w:t>
      </w:r>
    </w:p>
    <w:p w14:paraId="5EEEF8FF" w14:textId="3B19D3D0" w:rsidR="004020AD" w:rsidRDefault="004020AD" w:rsidP="00DD1596">
      <w:pPr>
        <w:spacing w:after="0" w:line="240" w:lineRule="auto"/>
        <w:ind w:left="1008" w:hanging="288"/>
      </w:pPr>
      <w:r w:rsidRPr="00193BC4">
        <w:rPr>
          <w:i/>
        </w:rPr>
        <w:lastRenderedPageBreak/>
        <w:t>Entry-Level Educational Requirement:</w:t>
      </w:r>
      <w:r>
        <w:t xml:space="preserve"> </w:t>
      </w:r>
      <w:r w:rsidR="002B3B31">
        <w:rPr>
          <w:i/>
        </w:rPr>
        <w:t>Bachelor’s Degree</w:t>
      </w:r>
    </w:p>
    <w:p w14:paraId="10D3446D" w14:textId="77777777" w:rsidR="004020AD" w:rsidRDefault="004020AD" w:rsidP="00DD1596">
      <w:pPr>
        <w:spacing w:after="0" w:line="240" w:lineRule="auto"/>
        <w:ind w:left="1008" w:hanging="288"/>
      </w:pPr>
      <w:r w:rsidRPr="00193BC4">
        <w:rPr>
          <w:i/>
        </w:rPr>
        <w:t>Training Requirement:</w:t>
      </w:r>
      <w:r>
        <w:t xml:space="preserve"> </w:t>
      </w:r>
      <w:r>
        <w:rPr>
          <w:i/>
        </w:rPr>
        <w:t>None</w:t>
      </w:r>
    </w:p>
    <w:p w14:paraId="13F4D1C2" w14:textId="4F75433A" w:rsidR="004020AD" w:rsidRDefault="004020AD" w:rsidP="00DD1596">
      <w:pPr>
        <w:spacing w:after="120" w:line="240" w:lineRule="auto"/>
        <w:ind w:left="1008" w:hanging="288"/>
      </w:pPr>
      <w:r w:rsidRPr="00193BC4">
        <w:rPr>
          <w:i/>
        </w:rPr>
        <w:t>Percentage of Community College Award Holders or Some Postsecondary Coursework:</w:t>
      </w:r>
      <w:r w:rsidR="00D773EC">
        <w:t xml:space="preserve"> </w:t>
      </w:r>
      <w:r w:rsidR="00EF7D59">
        <w:t>32</w:t>
      </w:r>
      <w:r>
        <w:t>%</w:t>
      </w:r>
    </w:p>
    <w:p w14:paraId="5DE9EECB" w14:textId="350B225A" w:rsidR="006C313B" w:rsidRDefault="006C313B" w:rsidP="006C313B">
      <w:pPr>
        <w:pStyle w:val="Heading1"/>
      </w:pPr>
      <w:r>
        <w:t>Occupational Demand</w:t>
      </w:r>
    </w:p>
    <w:p w14:paraId="1ADA1F55" w14:textId="093A19F3" w:rsidR="002155A4" w:rsidRPr="00552133" w:rsidRDefault="002155A4" w:rsidP="002155A4">
      <w:pPr>
        <w:pStyle w:val="NoSpacing"/>
        <w:spacing w:after="120"/>
        <w:rPr>
          <w:b/>
        </w:rPr>
      </w:pPr>
      <w:r w:rsidRPr="00552133">
        <w:rPr>
          <w:b/>
        </w:rPr>
        <w:t xml:space="preserve">Table 1. </w:t>
      </w:r>
      <w:r>
        <w:rPr>
          <w:b/>
        </w:rPr>
        <w:t xml:space="preserve">Employment Outlook for </w:t>
      </w:r>
      <w:r w:rsidR="00C14FD2">
        <w:rPr>
          <w:b/>
        </w:rPr>
        <w:t>Pre-Production/Producing</w:t>
      </w:r>
      <w:r w:rsidR="00FA369A">
        <w:rPr>
          <w:b/>
        </w:rPr>
        <w:t xml:space="preserve"> </w:t>
      </w:r>
      <w:r w:rsidR="007C271A">
        <w:rPr>
          <w:b/>
        </w:rPr>
        <w:t>Occupations</w:t>
      </w:r>
      <w:r w:rsidR="009B1BD3" w:rsidRPr="009B1BD3">
        <w:rPr>
          <w:b/>
        </w:rPr>
        <w:t xml:space="preserve"> </w:t>
      </w:r>
      <w:r w:rsidR="00645C3B">
        <w:rPr>
          <w:b/>
        </w:rPr>
        <w:t>in Bay 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420"/>
        <w:gridCol w:w="900"/>
        <w:gridCol w:w="900"/>
        <w:gridCol w:w="900"/>
        <w:gridCol w:w="900"/>
        <w:gridCol w:w="810"/>
        <w:gridCol w:w="810"/>
        <w:gridCol w:w="900"/>
        <w:gridCol w:w="900"/>
      </w:tblGrid>
      <w:tr w:rsidR="002C29F9" w:rsidRPr="002C29F9" w14:paraId="759EC033" w14:textId="5711BF7F" w:rsidTr="00570AFA">
        <w:trPr>
          <w:trHeight w:val="638"/>
        </w:trPr>
        <w:tc>
          <w:tcPr>
            <w:tcW w:w="3420" w:type="dxa"/>
            <w:shd w:val="clear" w:color="auto" w:fill="E1EE7E" w:themeFill="background2"/>
            <w:vAlign w:val="center"/>
          </w:tcPr>
          <w:p w14:paraId="5EA4CF7F" w14:textId="14EA1C71" w:rsidR="002C29F9" w:rsidRPr="007F6AB0" w:rsidRDefault="002C29F9" w:rsidP="00950AF1">
            <w:pPr>
              <w:spacing w:after="0" w:line="240" w:lineRule="auto"/>
              <w:jc w:val="center"/>
              <w:rPr>
                <w:rFonts w:eastAsia="Times New Roman"/>
                <w:bCs/>
                <w:sz w:val="20"/>
                <w:szCs w:val="20"/>
              </w:rPr>
            </w:pPr>
            <w:r w:rsidRPr="002C29F9">
              <w:rPr>
                <w:rFonts w:eastAsia="Times New Roman"/>
                <w:bCs/>
                <w:sz w:val="21"/>
                <w:szCs w:val="21"/>
              </w:rPr>
              <w:t>Occupation</w:t>
            </w:r>
          </w:p>
        </w:tc>
        <w:tc>
          <w:tcPr>
            <w:tcW w:w="900" w:type="dxa"/>
            <w:shd w:val="clear" w:color="auto" w:fill="E1EE7E" w:themeFill="background2"/>
            <w:vAlign w:val="center"/>
            <w:hideMark/>
          </w:tcPr>
          <w:p w14:paraId="7B1D24B5" w14:textId="13BEBBD0" w:rsidR="002C29F9" w:rsidRPr="00570AFA" w:rsidRDefault="002C29F9" w:rsidP="00EE7193">
            <w:pPr>
              <w:spacing w:after="0" w:line="240" w:lineRule="auto"/>
              <w:jc w:val="center"/>
              <w:rPr>
                <w:rFonts w:eastAsia="Times New Roman"/>
                <w:bCs/>
                <w:sz w:val="21"/>
                <w:szCs w:val="21"/>
              </w:rPr>
            </w:pPr>
            <w:r w:rsidRPr="00570AFA">
              <w:rPr>
                <w:rFonts w:eastAsia="Times New Roman"/>
                <w:bCs/>
                <w:sz w:val="21"/>
                <w:szCs w:val="21"/>
              </w:rPr>
              <w:t>2016 Jobs</w:t>
            </w:r>
          </w:p>
        </w:tc>
        <w:tc>
          <w:tcPr>
            <w:tcW w:w="900" w:type="dxa"/>
            <w:shd w:val="clear" w:color="auto" w:fill="E1EE7E" w:themeFill="background2"/>
            <w:vAlign w:val="center"/>
            <w:hideMark/>
          </w:tcPr>
          <w:p w14:paraId="28162EDD" w14:textId="527CB03D" w:rsidR="002C29F9" w:rsidRPr="00570AFA" w:rsidRDefault="002C29F9" w:rsidP="00EE7193">
            <w:pPr>
              <w:spacing w:after="0" w:line="240" w:lineRule="auto"/>
              <w:jc w:val="center"/>
              <w:rPr>
                <w:rFonts w:eastAsia="Times New Roman"/>
                <w:bCs/>
                <w:sz w:val="21"/>
                <w:szCs w:val="21"/>
              </w:rPr>
            </w:pPr>
            <w:r w:rsidRPr="00570AFA">
              <w:rPr>
                <w:rFonts w:eastAsia="Times New Roman"/>
                <w:bCs/>
                <w:sz w:val="21"/>
                <w:szCs w:val="21"/>
              </w:rPr>
              <w:t>2021 Jobs</w:t>
            </w:r>
          </w:p>
        </w:tc>
        <w:tc>
          <w:tcPr>
            <w:tcW w:w="900" w:type="dxa"/>
            <w:shd w:val="clear" w:color="auto" w:fill="E1EE7E" w:themeFill="background2"/>
            <w:vAlign w:val="center"/>
            <w:hideMark/>
          </w:tcPr>
          <w:p w14:paraId="7610988B" w14:textId="5B03E019" w:rsidR="002C29F9" w:rsidRPr="00570AFA" w:rsidRDefault="002C29F9" w:rsidP="00EE7193">
            <w:pPr>
              <w:spacing w:after="0" w:line="240" w:lineRule="auto"/>
              <w:jc w:val="center"/>
              <w:rPr>
                <w:rFonts w:eastAsia="Times New Roman"/>
                <w:bCs/>
                <w:sz w:val="21"/>
                <w:szCs w:val="21"/>
              </w:rPr>
            </w:pPr>
            <w:r w:rsidRPr="00570AFA">
              <w:rPr>
                <w:rFonts w:eastAsia="Times New Roman"/>
                <w:bCs/>
                <w:sz w:val="21"/>
                <w:szCs w:val="21"/>
              </w:rPr>
              <w:t>5-Yr Change</w:t>
            </w:r>
          </w:p>
        </w:tc>
        <w:tc>
          <w:tcPr>
            <w:tcW w:w="900" w:type="dxa"/>
            <w:shd w:val="clear" w:color="auto" w:fill="E1EE7E" w:themeFill="background2"/>
            <w:vAlign w:val="center"/>
            <w:hideMark/>
          </w:tcPr>
          <w:p w14:paraId="75B8F88A" w14:textId="59DEBFA5" w:rsidR="002C29F9" w:rsidRPr="00570AFA" w:rsidRDefault="002C29F9" w:rsidP="00EE7193">
            <w:pPr>
              <w:spacing w:after="0" w:line="240" w:lineRule="auto"/>
              <w:jc w:val="center"/>
              <w:rPr>
                <w:rFonts w:eastAsia="Times New Roman"/>
                <w:bCs/>
                <w:sz w:val="21"/>
                <w:szCs w:val="21"/>
              </w:rPr>
            </w:pPr>
            <w:r w:rsidRPr="00570AFA">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5423C3A3" w14:textId="31106B4F" w:rsidR="002C29F9" w:rsidRPr="00570AFA" w:rsidRDefault="002C29F9" w:rsidP="00EE7193">
            <w:pPr>
              <w:spacing w:after="0" w:line="240" w:lineRule="auto"/>
              <w:jc w:val="center"/>
              <w:rPr>
                <w:rFonts w:eastAsia="Times New Roman"/>
                <w:bCs/>
                <w:sz w:val="21"/>
                <w:szCs w:val="21"/>
              </w:rPr>
            </w:pPr>
            <w:r w:rsidRPr="00570AFA">
              <w:rPr>
                <w:rFonts w:eastAsia="Times New Roman"/>
                <w:bCs/>
                <w:sz w:val="21"/>
                <w:szCs w:val="21"/>
              </w:rPr>
              <w:t>5-year Open-</w:t>
            </w:r>
            <w:proofErr w:type="spellStart"/>
            <w:r w:rsidRPr="00570AFA">
              <w:rPr>
                <w:rFonts w:eastAsia="Times New Roman"/>
                <w:bCs/>
                <w:sz w:val="21"/>
                <w:szCs w:val="21"/>
              </w:rPr>
              <w:t>ings</w:t>
            </w:r>
            <w:proofErr w:type="spellEnd"/>
          </w:p>
        </w:tc>
        <w:tc>
          <w:tcPr>
            <w:tcW w:w="810" w:type="dxa"/>
            <w:tcBorders>
              <w:bottom w:val="single" w:sz="4" w:space="0" w:color="A6A6A6" w:themeColor="background1" w:themeShade="A6"/>
            </w:tcBorders>
            <w:shd w:val="clear" w:color="auto" w:fill="E1EE7E" w:themeFill="background2"/>
            <w:vAlign w:val="center"/>
            <w:hideMark/>
          </w:tcPr>
          <w:p w14:paraId="7B1527A4" w14:textId="656E6630" w:rsidR="002C29F9" w:rsidRPr="00570AFA" w:rsidRDefault="002C29F9" w:rsidP="00EE7193">
            <w:pPr>
              <w:spacing w:after="0" w:line="240" w:lineRule="auto"/>
              <w:jc w:val="center"/>
              <w:rPr>
                <w:rFonts w:eastAsia="Times New Roman"/>
                <w:bCs/>
                <w:sz w:val="21"/>
                <w:szCs w:val="21"/>
              </w:rPr>
            </w:pPr>
            <w:r w:rsidRPr="00570AFA">
              <w:rPr>
                <w:rFonts w:eastAsia="Times New Roman"/>
                <w:bCs/>
                <w:sz w:val="21"/>
                <w:szCs w:val="21"/>
              </w:rPr>
              <w:t>Annual Open-</w:t>
            </w:r>
            <w:proofErr w:type="spellStart"/>
            <w:r w:rsidRPr="00570AFA">
              <w:rPr>
                <w:rFonts w:eastAsia="Times New Roman"/>
                <w:bCs/>
                <w:sz w:val="21"/>
                <w:szCs w:val="21"/>
              </w:rPr>
              <w:t>ings</w:t>
            </w:r>
            <w:proofErr w:type="spellEnd"/>
          </w:p>
        </w:tc>
        <w:tc>
          <w:tcPr>
            <w:tcW w:w="900" w:type="dxa"/>
            <w:tcBorders>
              <w:bottom w:val="single" w:sz="4" w:space="0" w:color="A6A6A6" w:themeColor="background1" w:themeShade="A6"/>
            </w:tcBorders>
            <w:shd w:val="clear" w:color="auto" w:fill="E1EE7E" w:themeFill="background2"/>
            <w:vAlign w:val="center"/>
          </w:tcPr>
          <w:p w14:paraId="5909B761" w14:textId="6D9A0B27" w:rsidR="002C29F9" w:rsidRPr="00570AFA" w:rsidRDefault="002C29F9" w:rsidP="00EE7193">
            <w:pPr>
              <w:spacing w:after="0" w:line="240" w:lineRule="auto"/>
              <w:jc w:val="center"/>
              <w:rPr>
                <w:rFonts w:eastAsia="Times New Roman"/>
                <w:bCs/>
                <w:sz w:val="21"/>
                <w:szCs w:val="21"/>
              </w:rPr>
            </w:pPr>
            <w:r w:rsidRPr="00570AFA">
              <w:rPr>
                <w:rFonts w:eastAsia="Times New Roman"/>
                <w:bCs/>
                <w:sz w:val="21"/>
                <w:szCs w:val="21"/>
              </w:rPr>
              <w:t xml:space="preserve">10% </w:t>
            </w:r>
            <w:proofErr w:type="spellStart"/>
            <w:r w:rsidRPr="00570AFA">
              <w:rPr>
                <w:rFonts w:eastAsia="Times New Roman"/>
                <w:bCs/>
                <w:sz w:val="21"/>
                <w:szCs w:val="21"/>
              </w:rPr>
              <w:t>Hrly</w:t>
            </w:r>
            <w:proofErr w:type="spellEnd"/>
            <w:r w:rsidRPr="00570AFA">
              <w:rPr>
                <w:rFonts w:eastAsia="Times New Roman"/>
                <w:bCs/>
                <w:sz w:val="21"/>
                <w:szCs w:val="21"/>
              </w:rPr>
              <w:t xml:space="preserve">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2C29F9" w:rsidRPr="00570AFA" w:rsidRDefault="002C29F9" w:rsidP="00EE7193">
            <w:pPr>
              <w:spacing w:after="0" w:line="240" w:lineRule="auto"/>
              <w:jc w:val="center"/>
              <w:rPr>
                <w:rFonts w:eastAsia="Times New Roman"/>
                <w:bCs/>
                <w:sz w:val="21"/>
                <w:szCs w:val="21"/>
              </w:rPr>
            </w:pPr>
            <w:r w:rsidRPr="00570AFA">
              <w:rPr>
                <w:rFonts w:eastAsia="Times New Roman"/>
                <w:bCs/>
                <w:sz w:val="21"/>
                <w:szCs w:val="21"/>
              </w:rPr>
              <w:t xml:space="preserve">Median </w:t>
            </w:r>
            <w:proofErr w:type="spellStart"/>
            <w:r w:rsidRPr="00570AFA">
              <w:rPr>
                <w:rFonts w:eastAsia="Times New Roman"/>
                <w:bCs/>
                <w:sz w:val="21"/>
                <w:szCs w:val="21"/>
              </w:rPr>
              <w:t>Hrly</w:t>
            </w:r>
            <w:proofErr w:type="spellEnd"/>
            <w:r w:rsidRPr="00570AFA">
              <w:rPr>
                <w:rFonts w:eastAsia="Times New Roman"/>
                <w:bCs/>
                <w:sz w:val="21"/>
                <w:szCs w:val="21"/>
              </w:rPr>
              <w:t xml:space="preserve"> Wage</w:t>
            </w:r>
          </w:p>
        </w:tc>
      </w:tr>
      <w:tr w:rsidR="002C29F9" w:rsidRPr="0055323B" w14:paraId="135FA04A" w14:textId="77777777" w:rsidTr="00570AFA">
        <w:trPr>
          <w:trHeight w:val="300"/>
        </w:trPr>
        <w:tc>
          <w:tcPr>
            <w:tcW w:w="3420" w:type="dxa"/>
            <w:vAlign w:val="center"/>
          </w:tcPr>
          <w:p w14:paraId="37FE1132" w14:textId="20FFBB06" w:rsidR="002C29F9" w:rsidRPr="00570AFA" w:rsidRDefault="00D57E2B" w:rsidP="002C29F9">
            <w:pPr>
              <w:spacing w:after="0" w:line="240" w:lineRule="auto"/>
              <w:rPr>
                <w:rFonts w:asciiTheme="minorHAnsi" w:hAnsiTheme="minorHAnsi"/>
                <w:sz w:val="21"/>
                <w:szCs w:val="21"/>
              </w:rPr>
            </w:pPr>
            <w:r>
              <w:rPr>
                <w:sz w:val="21"/>
                <w:szCs w:val="21"/>
              </w:rPr>
              <w:t>Producers &amp;</w:t>
            </w:r>
            <w:r w:rsidR="002C29F9" w:rsidRPr="00570AFA">
              <w:rPr>
                <w:sz w:val="21"/>
                <w:szCs w:val="21"/>
              </w:rPr>
              <w:t xml:space="preserve"> Directors</w:t>
            </w:r>
          </w:p>
        </w:tc>
        <w:tc>
          <w:tcPr>
            <w:tcW w:w="900" w:type="dxa"/>
            <w:shd w:val="clear" w:color="auto" w:fill="auto"/>
            <w:noWrap/>
            <w:vAlign w:val="center"/>
          </w:tcPr>
          <w:p w14:paraId="28E67618" w14:textId="1954123E" w:rsidR="002C29F9" w:rsidRPr="00570AFA" w:rsidRDefault="002C29F9" w:rsidP="002C29F9">
            <w:pPr>
              <w:spacing w:after="0" w:line="240" w:lineRule="auto"/>
              <w:jc w:val="center"/>
              <w:rPr>
                <w:rFonts w:asciiTheme="minorHAnsi" w:hAnsiTheme="minorHAnsi"/>
                <w:sz w:val="21"/>
                <w:szCs w:val="21"/>
              </w:rPr>
            </w:pPr>
            <w:r w:rsidRPr="00570AFA">
              <w:rPr>
                <w:sz w:val="21"/>
                <w:szCs w:val="21"/>
              </w:rPr>
              <w:t>4,135</w:t>
            </w:r>
          </w:p>
        </w:tc>
        <w:tc>
          <w:tcPr>
            <w:tcW w:w="900" w:type="dxa"/>
            <w:shd w:val="clear" w:color="auto" w:fill="auto"/>
            <w:noWrap/>
            <w:vAlign w:val="center"/>
          </w:tcPr>
          <w:p w14:paraId="2C4D42C6" w14:textId="17D39C22" w:rsidR="002C29F9" w:rsidRPr="00570AFA" w:rsidRDefault="002C29F9" w:rsidP="002C29F9">
            <w:pPr>
              <w:spacing w:after="0" w:line="240" w:lineRule="auto"/>
              <w:jc w:val="center"/>
              <w:rPr>
                <w:rFonts w:asciiTheme="minorHAnsi" w:hAnsiTheme="minorHAnsi"/>
                <w:sz w:val="21"/>
                <w:szCs w:val="21"/>
              </w:rPr>
            </w:pPr>
            <w:r w:rsidRPr="00570AFA">
              <w:rPr>
                <w:sz w:val="21"/>
                <w:szCs w:val="21"/>
              </w:rPr>
              <w:t>4,615</w:t>
            </w:r>
          </w:p>
        </w:tc>
        <w:tc>
          <w:tcPr>
            <w:tcW w:w="900" w:type="dxa"/>
            <w:shd w:val="clear" w:color="auto" w:fill="auto"/>
            <w:noWrap/>
            <w:vAlign w:val="center"/>
          </w:tcPr>
          <w:p w14:paraId="2B07676B" w14:textId="6841EFBF" w:rsidR="002C29F9" w:rsidRPr="00570AFA" w:rsidRDefault="002C29F9" w:rsidP="002C29F9">
            <w:pPr>
              <w:spacing w:after="0" w:line="240" w:lineRule="auto"/>
              <w:jc w:val="center"/>
              <w:rPr>
                <w:rFonts w:asciiTheme="minorHAnsi" w:hAnsiTheme="minorHAnsi"/>
                <w:color w:val="FF0000"/>
                <w:sz w:val="21"/>
                <w:szCs w:val="21"/>
              </w:rPr>
            </w:pPr>
            <w:r w:rsidRPr="00570AFA">
              <w:rPr>
                <w:sz w:val="21"/>
                <w:szCs w:val="21"/>
              </w:rPr>
              <w:t>480</w:t>
            </w:r>
          </w:p>
        </w:tc>
        <w:tc>
          <w:tcPr>
            <w:tcW w:w="900" w:type="dxa"/>
            <w:shd w:val="clear" w:color="auto" w:fill="auto"/>
            <w:noWrap/>
            <w:vAlign w:val="center"/>
          </w:tcPr>
          <w:p w14:paraId="56174445" w14:textId="7D7EE5C7" w:rsidR="002C29F9" w:rsidRPr="00570AFA" w:rsidRDefault="002C29F9" w:rsidP="002C29F9">
            <w:pPr>
              <w:spacing w:after="0" w:line="240" w:lineRule="auto"/>
              <w:jc w:val="center"/>
              <w:rPr>
                <w:rFonts w:asciiTheme="minorHAnsi" w:hAnsiTheme="minorHAnsi"/>
                <w:color w:val="FF0000"/>
                <w:sz w:val="21"/>
                <w:szCs w:val="21"/>
              </w:rPr>
            </w:pPr>
            <w:r w:rsidRPr="00570AFA">
              <w:rPr>
                <w:sz w:val="21"/>
                <w:szCs w:val="21"/>
              </w:rPr>
              <w:t>12%</w:t>
            </w:r>
          </w:p>
        </w:tc>
        <w:tc>
          <w:tcPr>
            <w:tcW w:w="810" w:type="dxa"/>
            <w:shd w:val="clear" w:color="auto" w:fill="auto"/>
            <w:noWrap/>
            <w:vAlign w:val="center"/>
          </w:tcPr>
          <w:p w14:paraId="55A2E115" w14:textId="69058004" w:rsidR="002C29F9" w:rsidRPr="00570AFA" w:rsidRDefault="002C29F9" w:rsidP="002C29F9">
            <w:pPr>
              <w:spacing w:after="0" w:line="240" w:lineRule="auto"/>
              <w:jc w:val="center"/>
              <w:rPr>
                <w:rFonts w:asciiTheme="minorHAnsi" w:hAnsiTheme="minorHAnsi"/>
                <w:sz w:val="21"/>
                <w:szCs w:val="21"/>
              </w:rPr>
            </w:pPr>
            <w:r w:rsidRPr="00570AFA">
              <w:rPr>
                <w:sz w:val="21"/>
                <w:szCs w:val="21"/>
              </w:rPr>
              <w:t>2,382</w:t>
            </w:r>
          </w:p>
        </w:tc>
        <w:tc>
          <w:tcPr>
            <w:tcW w:w="810" w:type="dxa"/>
            <w:shd w:val="clear" w:color="auto" w:fill="auto"/>
            <w:noWrap/>
            <w:vAlign w:val="center"/>
          </w:tcPr>
          <w:p w14:paraId="64A1D08C" w14:textId="7479636C" w:rsidR="002C29F9" w:rsidRPr="00570AFA" w:rsidRDefault="002C29F9" w:rsidP="002C29F9">
            <w:pPr>
              <w:spacing w:after="0" w:line="240" w:lineRule="auto"/>
              <w:jc w:val="center"/>
              <w:rPr>
                <w:rFonts w:asciiTheme="minorHAnsi" w:hAnsiTheme="minorHAnsi"/>
                <w:sz w:val="21"/>
                <w:szCs w:val="21"/>
              </w:rPr>
            </w:pPr>
            <w:r w:rsidRPr="00570AFA">
              <w:rPr>
                <w:sz w:val="21"/>
                <w:szCs w:val="21"/>
              </w:rPr>
              <w:t>476</w:t>
            </w:r>
          </w:p>
        </w:tc>
        <w:tc>
          <w:tcPr>
            <w:tcW w:w="900" w:type="dxa"/>
            <w:vAlign w:val="center"/>
          </w:tcPr>
          <w:p w14:paraId="2ECA769C" w14:textId="35F26110" w:rsidR="002C29F9" w:rsidRPr="00570AFA" w:rsidRDefault="002C29F9" w:rsidP="002C29F9">
            <w:pPr>
              <w:spacing w:after="0" w:line="240" w:lineRule="auto"/>
              <w:jc w:val="center"/>
              <w:rPr>
                <w:rFonts w:asciiTheme="minorHAnsi" w:hAnsiTheme="minorHAnsi"/>
                <w:sz w:val="21"/>
                <w:szCs w:val="21"/>
              </w:rPr>
            </w:pPr>
            <w:r w:rsidRPr="00570AFA">
              <w:rPr>
                <w:sz w:val="21"/>
                <w:szCs w:val="21"/>
              </w:rPr>
              <w:t>$18.88</w:t>
            </w:r>
          </w:p>
        </w:tc>
        <w:tc>
          <w:tcPr>
            <w:tcW w:w="900" w:type="dxa"/>
            <w:vAlign w:val="center"/>
          </w:tcPr>
          <w:p w14:paraId="2834F9CB" w14:textId="5C2084EE" w:rsidR="002C29F9" w:rsidRPr="00570AFA" w:rsidRDefault="002C29F9" w:rsidP="002C29F9">
            <w:pPr>
              <w:spacing w:after="0" w:line="240" w:lineRule="auto"/>
              <w:jc w:val="center"/>
              <w:rPr>
                <w:rFonts w:asciiTheme="minorHAnsi" w:hAnsiTheme="minorHAnsi"/>
                <w:sz w:val="21"/>
                <w:szCs w:val="21"/>
              </w:rPr>
            </w:pPr>
            <w:r w:rsidRPr="00570AFA">
              <w:rPr>
                <w:sz w:val="21"/>
                <w:szCs w:val="21"/>
              </w:rPr>
              <w:t>$28.71</w:t>
            </w:r>
          </w:p>
        </w:tc>
      </w:tr>
      <w:tr w:rsidR="002C29F9" w:rsidRPr="0055323B" w14:paraId="272F1C55" w14:textId="77777777" w:rsidTr="00570AFA">
        <w:trPr>
          <w:trHeight w:val="300"/>
        </w:trPr>
        <w:tc>
          <w:tcPr>
            <w:tcW w:w="3420" w:type="dxa"/>
            <w:vAlign w:val="center"/>
          </w:tcPr>
          <w:p w14:paraId="47527C27" w14:textId="752FF599" w:rsidR="002C29F9" w:rsidRPr="00570AFA" w:rsidRDefault="00570AFA" w:rsidP="002C29F9">
            <w:pPr>
              <w:spacing w:after="0" w:line="240" w:lineRule="auto"/>
              <w:rPr>
                <w:rFonts w:asciiTheme="minorHAnsi" w:hAnsiTheme="minorHAnsi"/>
                <w:sz w:val="21"/>
                <w:szCs w:val="21"/>
              </w:rPr>
            </w:pPr>
            <w:r>
              <w:rPr>
                <w:sz w:val="21"/>
                <w:szCs w:val="21"/>
              </w:rPr>
              <w:t>Audio &amp;</w:t>
            </w:r>
            <w:r w:rsidR="002C29F9" w:rsidRPr="00570AFA">
              <w:rPr>
                <w:sz w:val="21"/>
                <w:szCs w:val="21"/>
              </w:rPr>
              <w:t xml:space="preserve"> Video Equipment Technicians</w:t>
            </w:r>
          </w:p>
        </w:tc>
        <w:tc>
          <w:tcPr>
            <w:tcW w:w="900" w:type="dxa"/>
            <w:shd w:val="clear" w:color="auto" w:fill="auto"/>
            <w:noWrap/>
            <w:vAlign w:val="center"/>
          </w:tcPr>
          <w:p w14:paraId="6A770A29" w14:textId="02A22FC5" w:rsidR="002C29F9" w:rsidRPr="00570AFA" w:rsidRDefault="002C29F9" w:rsidP="002C29F9">
            <w:pPr>
              <w:spacing w:after="0" w:line="240" w:lineRule="auto"/>
              <w:jc w:val="center"/>
              <w:rPr>
                <w:rFonts w:asciiTheme="minorHAnsi" w:eastAsia="Times New Roman" w:hAnsiTheme="minorHAnsi" w:cs="Arial"/>
                <w:color w:val="auto"/>
                <w:sz w:val="21"/>
                <w:szCs w:val="21"/>
              </w:rPr>
            </w:pPr>
            <w:r w:rsidRPr="00570AFA">
              <w:rPr>
                <w:sz w:val="21"/>
                <w:szCs w:val="21"/>
              </w:rPr>
              <w:t>3,184</w:t>
            </w:r>
          </w:p>
        </w:tc>
        <w:tc>
          <w:tcPr>
            <w:tcW w:w="900" w:type="dxa"/>
            <w:shd w:val="clear" w:color="auto" w:fill="auto"/>
            <w:noWrap/>
            <w:vAlign w:val="center"/>
          </w:tcPr>
          <w:p w14:paraId="73CDA693" w14:textId="1B8C2331" w:rsidR="002C29F9" w:rsidRPr="00570AFA" w:rsidRDefault="002C29F9" w:rsidP="002C29F9">
            <w:pPr>
              <w:spacing w:after="0" w:line="240" w:lineRule="auto"/>
              <w:jc w:val="center"/>
              <w:rPr>
                <w:rFonts w:asciiTheme="minorHAnsi" w:eastAsia="Times New Roman" w:hAnsiTheme="minorHAnsi" w:cs="Arial"/>
                <w:color w:val="auto"/>
                <w:sz w:val="21"/>
                <w:szCs w:val="21"/>
              </w:rPr>
            </w:pPr>
            <w:r w:rsidRPr="00570AFA">
              <w:rPr>
                <w:sz w:val="21"/>
                <w:szCs w:val="21"/>
              </w:rPr>
              <w:t>3,422</w:t>
            </w:r>
          </w:p>
        </w:tc>
        <w:tc>
          <w:tcPr>
            <w:tcW w:w="900" w:type="dxa"/>
            <w:shd w:val="clear" w:color="auto" w:fill="auto"/>
            <w:noWrap/>
            <w:vAlign w:val="center"/>
          </w:tcPr>
          <w:p w14:paraId="337C53E2" w14:textId="21A02FC8" w:rsidR="002C29F9" w:rsidRPr="00570AFA" w:rsidRDefault="002C29F9" w:rsidP="002C29F9">
            <w:pPr>
              <w:spacing w:after="0" w:line="240" w:lineRule="auto"/>
              <w:jc w:val="center"/>
              <w:rPr>
                <w:rFonts w:asciiTheme="minorHAnsi" w:eastAsia="Times New Roman" w:hAnsiTheme="minorHAnsi" w:cs="Arial"/>
                <w:color w:val="auto"/>
                <w:sz w:val="21"/>
                <w:szCs w:val="21"/>
              </w:rPr>
            </w:pPr>
            <w:r w:rsidRPr="00570AFA">
              <w:rPr>
                <w:sz w:val="21"/>
                <w:szCs w:val="21"/>
              </w:rPr>
              <w:t>238</w:t>
            </w:r>
          </w:p>
        </w:tc>
        <w:tc>
          <w:tcPr>
            <w:tcW w:w="900" w:type="dxa"/>
            <w:shd w:val="clear" w:color="auto" w:fill="auto"/>
            <w:noWrap/>
            <w:vAlign w:val="center"/>
          </w:tcPr>
          <w:p w14:paraId="43AACFF4" w14:textId="0D6C40AB" w:rsidR="002C29F9" w:rsidRPr="00570AFA" w:rsidRDefault="002C29F9" w:rsidP="002C29F9">
            <w:pPr>
              <w:spacing w:after="0" w:line="240" w:lineRule="auto"/>
              <w:jc w:val="center"/>
              <w:rPr>
                <w:rFonts w:asciiTheme="minorHAnsi" w:eastAsia="Times New Roman" w:hAnsiTheme="minorHAnsi" w:cs="Arial"/>
                <w:color w:val="auto"/>
                <w:sz w:val="21"/>
                <w:szCs w:val="21"/>
              </w:rPr>
            </w:pPr>
            <w:r w:rsidRPr="00570AFA">
              <w:rPr>
                <w:sz w:val="21"/>
                <w:szCs w:val="21"/>
              </w:rPr>
              <w:t>7%</w:t>
            </w:r>
          </w:p>
        </w:tc>
        <w:tc>
          <w:tcPr>
            <w:tcW w:w="810" w:type="dxa"/>
            <w:shd w:val="clear" w:color="auto" w:fill="auto"/>
            <w:noWrap/>
            <w:vAlign w:val="center"/>
          </w:tcPr>
          <w:p w14:paraId="0AF8AF17" w14:textId="5E71FCD0" w:rsidR="002C29F9" w:rsidRPr="00570AFA" w:rsidRDefault="002C29F9" w:rsidP="002C29F9">
            <w:pPr>
              <w:spacing w:after="0" w:line="240" w:lineRule="auto"/>
              <w:jc w:val="center"/>
              <w:rPr>
                <w:rFonts w:asciiTheme="minorHAnsi" w:eastAsia="Times New Roman" w:hAnsiTheme="minorHAnsi" w:cs="Arial"/>
                <w:color w:val="auto"/>
                <w:sz w:val="21"/>
                <w:szCs w:val="21"/>
              </w:rPr>
            </w:pPr>
            <w:r w:rsidRPr="00570AFA">
              <w:rPr>
                <w:sz w:val="21"/>
                <w:szCs w:val="21"/>
              </w:rPr>
              <w:t>1,744</w:t>
            </w:r>
          </w:p>
        </w:tc>
        <w:tc>
          <w:tcPr>
            <w:tcW w:w="810" w:type="dxa"/>
            <w:shd w:val="clear" w:color="auto" w:fill="auto"/>
            <w:noWrap/>
            <w:vAlign w:val="center"/>
          </w:tcPr>
          <w:p w14:paraId="0161CAF8" w14:textId="563A8464" w:rsidR="002C29F9" w:rsidRPr="00570AFA" w:rsidRDefault="002C29F9" w:rsidP="002C29F9">
            <w:pPr>
              <w:spacing w:after="0" w:line="240" w:lineRule="auto"/>
              <w:jc w:val="center"/>
              <w:rPr>
                <w:rFonts w:asciiTheme="minorHAnsi" w:eastAsia="Times New Roman" w:hAnsiTheme="minorHAnsi" w:cs="Arial"/>
                <w:color w:val="auto"/>
                <w:sz w:val="21"/>
                <w:szCs w:val="21"/>
              </w:rPr>
            </w:pPr>
            <w:r w:rsidRPr="00570AFA">
              <w:rPr>
                <w:sz w:val="21"/>
                <w:szCs w:val="21"/>
              </w:rPr>
              <w:t>349</w:t>
            </w:r>
          </w:p>
        </w:tc>
        <w:tc>
          <w:tcPr>
            <w:tcW w:w="900" w:type="dxa"/>
            <w:vAlign w:val="center"/>
          </w:tcPr>
          <w:p w14:paraId="1FB435C2" w14:textId="78F509D1" w:rsidR="002C29F9" w:rsidRPr="00570AFA" w:rsidRDefault="002C29F9" w:rsidP="002C29F9">
            <w:pPr>
              <w:spacing w:after="0" w:line="240" w:lineRule="auto"/>
              <w:jc w:val="center"/>
              <w:rPr>
                <w:rFonts w:asciiTheme="minorHAnsi" w:eastAsia="Times New Roman" w:hAnsiTheme="minorHAnsi" w:cs="Arial"/>
                <w:color w:val="auto"/>
                <w:sz w:val="21"/>
                <w:szCs w:val="21"/>
              </w:rPr>
            </w:pPr>
            <w:r w:rsidRPr="00570AFA">
              <w:rPr>
                <w:sz w:val="21"/>
                <w:szCs w:val="21"/>
              </w:rPr>
              <w:t>$15.14</w:t>
            </w:r>
          </w:p>
        </w:tc>
        <w:tc>
          <w:tcPr>
            <w:tcW w:w="900" w:type="dxa"/>
            <w:vAlign w:val="center"/>
          </w:tcPr>
          <w:p w14:paraId="5F7F06A7" w14:textId="23EDCF7F" w:rsidR="002C29F9" w:rsidRPr="00570AFA" w:rsidRDefault="002C29F9" w:rsidP="002C29F9">
            <w:pPr>
              <w:spacing w:after="0" w:line="240" w:lineRule="auto"/>
              <w:jc w:val="center"/>
              <w:rPr>
                <w:rFonts w:asciiTheme="minorHAnsi" w:eastAsia="Times New Roman" w:hAnsiTheme="minorHAnsi" w:cs="Arial"/>
                <w:color w:val="auto"/>
                <w:sz w:val="21"/>
                <w:szCs w:val="21"/>
              </w:rPr>
            </w:pPr>
            <w:r w:rsidRPr="00570AFA">
              <w:rPr>
                <w:sz w:val="21"/>
                <w:szCs w:val="21"/>
              </w:rPr>
              <w:t>$22.60</w:t>
            </w:r>
          </w:p>
        </w:tc>
      </w:tr>
      <w:tr w:rsidR="002C29F9" w:rsidRPr="0055323B" w14:paraId="2681D0EC" w14:textId="77777777" w:rsidTr="00570AFA">
        <w:trPr>
          <w:trHeight w:val="300"/>
        </w:trPr>
        <w:tc>
          <w:tcPr>
            <w:tcW w:w="3420" w:type="dxa"/>
            <w:vAlign w:val="center"/>
          </w:tcPr>
          <w:p w14:paraId="5AB00746" w14:textId="59DEC43C" w:rsidR="002C29F9" w:rsidRPr="00570AFA" w:rsidRDefault="002C29F9" w:rsidP="002C29F9">
            <w:pPr>
              <w:spacing w:after="0" w:line="240" w:lineRule="auto"/>
              <w:rPr>
                <w:rFonts w:asciiTheme="minorHAnsi" w:hAnsiTheme="minorHAnsi"/>
                <w:sz w:val="21"/>
                <w:szCs w:val="21"/>
              </w:rPr>
            </w:pPr>
            <w:r w:rsidRPr="00570AFA">
              <w:rPr>
                <w:sz w:val="21"/>
                <w:szCs w:val="21"/>
              </w:rPr>
              <w:t>Camera Operators, T</w:t>
            </w:r>
            <w:r w:rsidR="00D57E2B">
              <w:rPr>
                <w:sz w:val="21"/>
                <w:szCs w:val="21"/>
              </w:rPr>
              <w:t>V, Video &amp;</w:t>
            </w:r>
            <w:r w:rsidRPr="00570AFA">
              <w:rPr>
                <w:sz w:val="21"/>
                <w:szCs w:val="21"/>
              </w:rPr>
              <w:t xml:space="preserve"> Motion Picture</w:t>
            </w:r>
          </w:p>
        </w:tc>
        <w:tc>
          <w:tcPr>
            <w:tcW w:w="900" w:type="dxa"/>
            <w:shd w:val="clear" w:color="auto" w:fill="auto"/>
            <w:noWrap/>
            <w:vAlign w:val="center"/>
          </w:tcPr>
          <w:p w14:paraId="2E13F96C" w14:textId="652E40BD" w:rsidR="002C29F9" w:rsidRPr="00570AFA" w:rsidRDefault="002C29F9" w:rsidP="002C29F9">
            <w:pPr>
              <w:spacing w:after="0" w:line="240" w:lineRule="auto"/>
              <w:jc w:val="center"/>
              <w:rPr>
                <w:rFonts w:asciiTheme="minorHAnsi" w:hAnsiTheme="minorHAnsi"/>
                <w:sz w:val="21"/>
                <w:szCs w:val="21"/>
              </w:rPr>
            </w:pPr>
            <w:r w:rsidRPr="00570AFA">
              <w:rPr>
                <w:sz w:val="21"/>
                <w:szCs w:val="21"/>
              </w:rPr>
              <w:t>714</w:t>
            </w:r>
          </w:p>
        </w:tc>
        <w:tc>
          <w:tcPr>
            <w:tcW w:w="900" w:type="dxa"/>
            <w:shd w:val="clear" w:color="auto" w:fill="auto"/>
            <w:noWrap/>
            <w:vAlign w:val="center"/>
          </w:tcPr>
          <w:p w14:paraId="4F547AC7" w14:textId="6E6C224E" w:rsidR="002C29F9" w:rsidRPr="00570AFA" w:rsidRDefault="002C29F9" w:rsidP="002C29F9">
            <w:pPr>
              <w:spacing w:after="0" w:line="240" w:lineRule="auto"/>
              <w:jc w:val="center"/>
              <w:rPr>
                <w:rFonts w:asciiTheme="minorHAnsi" w:hAnsiTheme="minorHAnsi"/>
                <w:sz w:val="21"/>
                <w:szCs w:val="21"/>
              </w:rPr>
            </w:pPr>
            <w:r w:rsidRPr="00570AFA">
              <w:rPr>
                <w:sz w:val="21"/>
                <w:szCs w:val="21"/>
              </w:rPr>
              <w:t>779</w:t>
            </w:r>
          </w:p>
        </w:tc>
        <w:tc>
          <w:tcPr>
            <w:tcW w:w="900" w:type="dxa"/>
            <w:shd w:val="clear" w:color="auto" w:fill="auto"/>
            <w:noWrap/>
            <w:vAlign w:val="center"/>
          </w:tcPr>
          <w:p w14:paraId="76F6F643" w14:textId="006002BC" w:rsidR="002C29F9" w:rsidRPr="00570AFA" w:rsidRDefault="002C29F9" w:rsidP="002C29F9">
            <w:pPr>
              <w:spacing w:after="0" w:line="240" w:lineRule="auto"/>
              <w:jc w:val="center"/>
              <w:rPr>
                <w:rFonts w:asciiTheme="minorHAnsi" w:hAnsiTheme="minorHAnsi"/>
                <w:sz w:val="21"/>
                <w:szCs w:val="21"/>
              </w:rPr>
            </w:pPr>
            <w:r w:rsidRPr="00570AFA">
              <w:rPr>
                <w:sz w:val="21"/>
                <w:szCs w:val="21"/>
              </w:rPr>
              <w:t>65</w:t>
            </w:r>
          </w:p>
        </w:tc>
        <w:tc>
          <w:tcPr>
            <w:tcW w:w="900" w:type="dxa"/>
            <w:shd w:val="clear" w:color="auto" w:fill="auto"/>
            <w:noWrap/>
            <w:vAlign w:val="center"/>
          </w:tcPr>
          <w:p w14:paraId="7B525D99" w14:textId="31D716B0" w:rsidR="002C29F9" w:rsidRPr="00570AFA" w:rsidRDefault="002C29F9" w:rsidP="002C29F9">
            <w:pPr>
              <w:spacing w:after="0" w:line="240" w:lineRule="auto"/>
              <w:jc w:val="center"/>
              <w:rPr>
                <w:rFonts w:asciiTheme="minorHAnsi" w:hAnsiTheme="minorHAnsi"/>
                <w:sz w:val="21"/>
                <w:szCs w:val="21"/>
              </w:rPr>
            </w:pPr>
            <w:r w:rsidRPr="00570AFA">
              <w:rPr>
                <w:sz w:val="21"/>
                <w:szCs w:val="21"/>
              </w:rPr>
              <w:t>9%</w:t>
            </w:r>
          </w:p>
        </w:tc>
        <w:tc>
          <w:tcPr>
            <w:tcW w:w="810" w:type="dxa"/>
            <w:shd w:val="clear" w:color="auto" w:fill="auto"/>
            <w:noWrap/>
            <w:vAlign w:val="center"/>
          </w:tcPr>
          <w:p w14:paraId="21DDC120" w14:textId="1E2D4AF0" w:rsidR="002C29F9" w:rsidRPr="00570AFA" w:rsidRDefault="002C29F9" w:rsidP="002C29F9">
            <w:pPr>
              <w:spacing w:after="0" w:line="240" w:lineRule="auto"/>
              <w:jc w:val="center"/>
              <w:rPr>
                <w:rFonts w:asciiTheme="minorHAnsi" w:hAnsiTheme="minorHAnsi"/>
                <w:sz w:val="21"/>
                <w:szCs w:val="21"/>
              </w:rPr>
            </w:pPr>
            <w:r w:rsidRPr="00570AFA">
              <w:rPr>
                <w:sz w:val="21"/>
                <w:szCs w:val="21"/>
              </w:rPr>
              <w:t>418</w:t>
            </w:r>
          </w:p>
        </w:tc>
        <w:tc>
          <w:tcPr>
            <w:tcW w:w="810" w:type="dxa"/>
            <w:shd w:val="clear" w:color="auto" w:fill="auto"/>
            <w:noWrap/>
            <w:vAlign w:val="center"/>
          </w:tcPr>
          <w:p w14:paraId="5346BCEB" w14:textId="0F32458D" w:rsidR="002C29F9" w:rsidRPr="00570AFA" w:rsidRDefault="002C29F9" w:rsidP="002C29F9">
            <w:pPr>
              <w:spacing w:after="0" w:line="240" w:lineRule="auto"/>
              <w:jc w:val="center"/>
              <w:rPr>
                <w:rFonts w:asciiTheme="minorHAnsi" w:hAnsiTheme="minorHAnsi"/>
                <w:sz w:val="21"/>
                <w:szCs w:val="21"/>
              </w:rPr>
            </w:pPr>
            <w:r w:rsidRPr="00570AFA">
              <w:rPr>
                <w:sz w:val="21"/>
                <w:szCs w:val="21"/>
              </w:rPr>
              <w:t>84</w:t>
            </w:r>
          </w:p>
        </w:tc>
        <w:tc>
          <w:tcPr>
            <w:tcW w:w="900" w:type="dxa"/>
            <w:vAlign w:val="center"/>
          </w:tcPr>
          <w:p w14:paraId="5BCA6A79" w14:textId="016CE00D" w:rsidR="002C29F9" w:rsidRPr="00570AFA" w:rsidRDefault="002C29F9" w:rsidP="002C29F9">
            <w:pPr>
              <w:spacing w:after="0" w:line="240" w:lineRule="auto"/>
              <w:jc w:val="center"/>
              <w:rPr>
                <w:rFonts w:asciiTheme="minorHAnsi" w:hAnsiTheme="minorHAnsi"/>
                <w:sz w:val="21"/>
                <w:szCs w:val="21"/>
              </w:rPr>
            </w:pPr>
            <w:r w:rsidRPr="00570AFA">
              <w:rPr>
                <w:sz w:val="21"/>
                <w:szCs w:val="21"/>
              </w:rPr>
              <w:t>$18.60</w:t>
            </w:r>
          </w:p>
        </w:tc>
        <w:tc>
          <w:tcPr>
            <w:tcW w:w="900" w:type="dxa"/>
            <w:vAlign w:val="center"/>
          </w:tcPr>
          <w:p w14:paraId="7F637B65" w14:textId="397F7FE0" w:rsidR="002C29F9" w:rsidRPr="00570AFA" w:rsidRDefault="002C29F9" w:rsidP="002C29F9">
            <w:pPr>
              <w:spacing w:after="0" w:line="240" w:lineRule="auto"/>
              <w:jc w:val="center"/>
              <w:rPr>
                <w:rFonts w:asciiTheme="minorHAnsi" w:hAnsiTheme="minorHAnsi"/>
                <w:sz w:val="21"/>
                <w:szCs w:val="21"/>
              </w:rPr>
            </w:pPr>
            <w:r w:rsidRPr="00570AFA">
              <w:rPr>
                <w:sz w:val="21"/>
                <w:szCs w:val="21"/>
              </w:rPr>
              <w:t>$24.21</w:t>
            </w:r>
          </w:p>
        </w:tc>
      </w:tr>
      <w:tr w:rsidR="002C29F9" w:rsidRPr="0055323B" w14:paraId="643ED0A8" w14:textId="77777777" w:rsidTr="00570AFA">
        <w:trPr>
          <w:trHeight w:val="300"/>
        </w:trPr>
        <w:tc>
          <w:tcPr>
            <w:tcW w:w="3420" w:type="dxa"/>
            <w:vAlign w:val="center"/>
          </w:tcPr>
          <w:p w14:paraId="377FD9E0" w14:textId="0236F8B4" w:rsidR="002C29F9" w:rsidRPr="00570AFA" w:rsidRDefault="00D57E2B" w:rsidP="002C29F9">
            <w:pPr>
              <w:spacing w:after="0" w:line="240" w:lineRule="auto"/>
              <w:rPr>
                <w:rFonts w:asciiTheme="minorHAnsi" w:hAnsiTheme="minorHAnsi"/>
                <w:sz w:val="21"/>
                <w:szCs w:val="21"/>
              </w:rPr>
            </w:pPr>
            <w:r>
              <w:rPr>
                <w:sz w:val="21"/>
                <w:szCs w:val="21"/>
              </w:rPr>
              <w:t>Film &amp;</w:t>
            </w:r>
            <w:r w:rsidR="002C29F9" w:rsidRPr="00570AFA">
              <w:rPr>
                <w:sz w:val="21"/>
                <w:szCs w:val="21"/>
              </w:rPr>
              <w:t xml:space="preserve"> Video Editors</w:t>
            </w:r>
          </w:p>
        </w:tc>
        <w:tc>
          <w:tcPr>
            <w:tcW w:w="900" w:type="dxa"/>
            <w:shd w:val="clear" w:color="auto" w:fill="auto"/>
            <w:noWrap/>
            <w:vAlign w:val="center"/>
          </w:tcPr>
          <w:p w14:paraId="3ED62FCE" w14:textId="6746F36A" w:rsidR="002C29F9" w:rsidRPr="00570AFA" w:rsidRDefault="002C29F9" w:rsidP="002C29F9">
            <w:pPr>
              <w:spacing w:after="0" w:line="240" w:lineRule="auto"/>
              <w:jc w:val="center"/>
              <w:rPr>
                <w:rFonts w:asciiTheme="minorHAnsi" w:hAnsiTheme="minorHAnsi"/>
                <w:sz w:val="21"/>
                <w:szCs w:val="21"/>
              </w:rPr>
            </w:pPr>
            <w:r w:rsidRPr="00570AFA">
              <w:rPr>
                <w:sz w:val="21"/>
                <w:szCs w:val="21"/>
              </w:rPr>
              <w:t>1,357</w:t>
            </w:r>
          </w:p>
        </w:tc>
        <w:tc>
          <w:tcPr>
            <w:tcW w:w="900" w:type="dxa"/>
            <w:shd w:val="clear" w:color="auto" w:fill="auto"/>
            <w:noWrap/>
            <w:vAlign w:val="center"/>
          </w:tcPr>
          <w:p w14:paraId="39F4CBFA" w14:textId="02680724" w:rsidR="002C29F9" w:rsidRPr="00570AFA" w:rsidRDefault="002C29F9" w:rsidP="002C29F9">
            <w:pPr>
              <w:spacing w:after="0" w:line="240" w:lineRule="auto"/>
              <w:jc w:val="center"/>
              <w:rPr>
                <w:rFonts w:asciiTheme="minorHAnsi" w:hAnsiTheme="minorHAnsi"/>
                <w:sz w:val="21"/>
                <w:szCs w:val="21"/>
              </w:rPr>
            </w:pPr>
            <w:r w:rsidRPr="00570AFA">
              <w:rPr>
                <w:sz w:val="21"/>
                <w:szCs w:val="21"/>
              </w:rPr>
              <w:t>1,555</w:t>
            </w:r>
          </w:p>
        </w:tc>
        <w:tc>
          <w:tcPr>
            <w:tcW w:w="900" w:type="dxa"/>
            <w:shd w:val="clear" w:color="auto" w:fill="auto"/>
            <w:noWrap/>
            <w:vAlign w:val="center"/>
          </w:tcPr>
          <w:p w14:paraId="7F41FD00" w14:textId="07B62BF1" w:rsidR="002C29F9" w:rsidRPr="00570AFA" w:rsidRDefault="002C29F9" w:rsidP="002C29F9">
            <w:pPr>
              <w:spacing w:after="0" w:line="240" w:lineRule="auto"/>
              <w:jc w:val="center"/>
              <w:rPr>
                <w:rFonts w:asciiTheme="minorHAnsi" w:hAnsiTheme="minorHAnsi"/>
                <w:sz w:val="21"/>
                <w:szCs w:val="21"/>
              </w:rPr>
            </w:pPr>
            <w:r w:rsidRPr="00570AFA">
              <w:rPr>
                <w:sz w:val="21"/>
                <w:szCs w:val="21"/>
              </w:rPr>
              <w:t>198</w:t>
            </w:r>
          </w:p>
        </w:tc>
        <w:tc>
          <w:tcPr>
            <w:tcW w:w="900" w:type="dxa"/>
            <w:shd w:val="clear" w:color="auto" w:fill="auto"/>
            <w:noWrap/>
            <w:vAlign w:val="center"/>
          </w:tcPr>
          <w:p w14:paraId="2193D845" w14:textId="5929AA26" w:rsidR="002C29F9" w:rsidRPr="00570AFA" w:rsidRDefault="002C29F9" w:rsidP="002C29F9">
            <w:pPr>
              <w:spacing w:after="0" w:line="240" w:lineRule="auto"/>
              <w:jc w:val="center"/>
              <w:rPr>
                <w:rFonts w:asciiTheme="minorHAnsi" w:hAnsiTheme="minorHAnsi"/>
                <w:sz w:val="21"/>
                <w:szCs w:val="21"/>
              </w:rPr>
            </w:pPr>
            <w:r w:rsidRPr="00570AFA">
              <w:rPr>
                <w:sz w:val="21"/>
                <w:szCs w:val="21"/>
              </w:rPr>
              <w:t>15%</w:t>
            </w:r>
          </w:p>
        </w:tc>
        <w:tc>
          <w:tcPr>
            <w:tcW w:w="810" w:type="dxa"/>
            <w:shd w:val="clear" w:color="auto" w:fill="auto"/>
            <w:noWrap/>
            <w:vAlign w:val="center"/>
          </w:tcPr>
          <w:p w14:paraId="3FDC9EDE" w14:textId="4CDBF7AE" w:rsidR="002C29F9" w:rsidRPr="00570AFA" w:rsidRDefault="002C29F9" w:rsidP="002C29F9">
            <w:pPr>
              <w:spacing w:after="0" w:line="240" w:lineRule="auto"/>
              <w:jc w:val="center"/>
              <w:rPr>
                <w:rFonts w:asciiTheme="minorHAnsi" w:hAnsiTheme="minorHAnsi"/>
                <w:sz w:val="21"/>
                <w:szCs w:val="21"/>
              </w:rPr>
            </w:pPr>
            <w:r w:rsidRPr="00570AFA">
              <w:rPr>
                <w:sz w:val="21"/>
                <w:szCs w:val="21"/>
              </w:rPr>
              <w:t>878</w:t>
            </w:r>
          </w:p>
        </w:tc>
        <w:tc>
          <w:tcPr>
            <w:tcW w:w="810" w:type="dxa"/>
            <w:shd w:val="clear" w:color="auto" w:fill="auto"/>
            <w:noWrap/>
            <w:vAlign w:val="center"/>
          </w:tcPr>
          <w:p w14:paraId="0DC76F49" w14:textId="47DAFC19" w:rsidR="002C29F9" w:rsidRPr="00570AFA" w:rsidRDefault="002C29F9" w:rsidP="002C29F9">
            <w:pPr>
              <w:spacing w:after="0" w:line="240" w:lineRule="auto"/>
              <w:jc w:val="center"/>
              <w:rPr>
                <w:rFonts w:asciiTheme="minorHAnsi" w:hAnsiTheme="minorHAnsi"/>
                <w:sz w:val="21"/>
                <w:szCs w:val="21"/>
              </w:rPr>
            </w:pPr>
            <w:r w:rsidRPr="00570AFA">
              <w:rPr>
                <w:sz w:val="21"/>
                <w:szCs w:val="21"/>
              </w:rPr>
              <w:t>176</w:t>
            </w:r>
          </w:p>
        </w:tc>
        <w:tc>
          <w:tcPr>
            <w:tcW w:w="900" w:type="dxa"/>
            <w:vAlign w:val="center"/>
          </w:tcPr>
          <w:p w14:paraId="370505AF" w14:textId="045E2568" w:rsidR="002C29F9" w:rsidRPr="00570AFA" w:rsidRDefault="002C29F9" w:rsidP="002C29F9">
            <w:pPr>
              <w:spacing w:after="0" w:line="240" w:lineRule="auto"/>
              <w:jc w:val="center"/>
              <w:rPr>
                <w:rFonts w:asciiTheme="minorHAnsi" w:hAnsiTheme="minorHAnsi"/>
                <w:sz w:val="21"/>
                <w:szCs w:val="21"/>
              </w:rPr>
            </w:pPr>
            <w:r w:rsidRPr="00570AFA">
              <w:rPr>
                <w:sz w:val="21"/>
                <w:szCs w:val="21"/>
              </w:rPr>
              <w:t>$21.30</w:t>
            </w:r>
          </w:p>
        </w:tc>
        <w:tc>
          <w:tcPr>
            <w:tcW w:w="900" w:type="dxa"/>
            <w:vAlign w:val="center"/>
          </w:tcPr>
          <w:p w14:paraId="56B7CCF6" w14:textId="31D10341" w:rsidR="002C29F9" w:rsidRPr="00570AFA" w:rsidRDefault="002C29F9" w:rsidP="002C29F9">
            <w:pPr>
              <w:spacing w:after="0" w:line="240" w:lineRule="auto"/>
              <w:jc w:val="center"/>
              <w:rPr>
                <w:rFonts w:asciiTheme="minorHAnsi" w:hAnsiTheme="minorHAnsi"/>
                <w:sz w:val="21"/>
                <w:szCs w:val="21"/>
              </w:rPr>
            </w:pPr>
            <w:r w:rsidRPr="00570AFA">
              <w:rPr>
                <w:sz w:val="21"/>
                <w:szCs w:val="21"/>
              </w:rPr>
              <w:t>$29.67</w:t>
            </w:r>
          </w:p>
        </w:tc>
      </w:tr>
      <w:tr w:rsidR="002C29F9" w:rsidRPr="004E4648" w14:paraId="07D96CBB" w14:textId="77777777" w:rsidTr="00570AFA">
        <w:trPr>
          <w:trHeight w:val="300"/>
        </w:trPr>
        <w:tc>
          <w:tcPr>
            <w:tcW w:w="3420" w:type="dxa"/>
            <w:vAlign w:val="center"/>
          </w:tcPr>
          <w:p w14:paraId="1BBF737D" w14:textId="2911ECBB" w:rsidR="002C29F9" w:rsidRPr="00570AFA" w:rsidRDefault="002C29F9" w:rsidP="002C29F9">
            <w:pPr>
              <w:spacing w:after="0" w:line="240" w:lineRule="auto"/>
              <w:rPr>
                <w:rFonts w:asciiTheme="minorHAnsi" w:eastAsia="Times New Roman" w:hAnsiTheme="minorHAnsi" w:cs="Arial"/>
                <w:b/>
                <w:color w:val="auto"/>
                <w:sz w:val="21"/>
                <w:szCs w:val="21"/>
              </w:rPr>
            </w:pPr>
            <w:r w:rsidRPr="00570AFA">
              <w:rPr>
                <w:rFonts w:asciiTheme="minorHAnsi" w:eastAsia="Times New Roman" w:hAnsiTheme="minorHAnsi" w:cs="Arial"/>
                <w:b/>
                <w:color w:val="auto"/>
                <w:sz w:val="21"/>
                <w:szCs w:val="21"/>
              </w:rPr>
              <w:t>Total</w:t>
            </w:r>
          </w:p>
        </w:tc>
        <w:tc>
          <w:tcPr>
            <w:tcW w:w="900" w:type="dxa"/>
            <w:shd w:val="clear" w:color="auto" w:fill="auto"/>
            <w:noWrap/>
            <w:vAlign w:val="center"/>
          </w:tcPr>
          <w:p w14:paraId="1ABE37E9" w14:textId="723E15C8" w:rsidR="002C29F9" w:rsidRPr="00570AFA" w:rsidRDefault="002C29F9" w:rsidP="002C29F9">
            <w:pPr>
              <w:spacing w:after="0" w:line="240" w:lineRule="auto"/>
              <w:jc w:val="center"/>
              <w:rPr>
                <w:rFonts w:asciiTheme="minorHAnsi" w:hAnsiTheme="minorHAnsi"/>
                <w:b/>
                <w:sz w:val="21"/>
                <w:szCs w:val="21"/>
              </w:rPr>
            </w:pPr>
            <w:r w:rsidRPr="00570AFA">
              <w:rPr>
                <w:b/>
                <w:sz w:val="21"/>
                <w:szCs w:val="21"/>
              </w:rPr>
              <w:t>9,390</w:t>
            </w:r>
          </w:p>
        </w:tc>
        <w:tc>
          <w:tcPr>
            <w:tcW w:w="900" w:type="dxa"/>
            <w:shd w:val="clear" w:color="auto" w:fill="auto"/>
            <w:noWrap/>
            <w:vAlign w:val="center"/>
          </w:tcPr>
          <w:p w14:paraId="0E73B3A6" w14:textId="0B0ABF01" w:rsidR="002C29F9" w:rsidRPr="00570AFA" w:rsidRDefault="002C29F9" w:rsidP="002C29F9">
            <w:pPr>
              <w:spacing w:after="0" w:line="240" w:lineRule="auto"/>
              <w:jc w:val="center"/>
              <w:rPr>
                <w:rFonts w:asciiTheme="minorHAnsi" w:hAnsiTheme="minorHAnsi"/>
                <w:b/>
                <w:sz w:val="21"/>
                <w:szCs w:val="21"/>
              </w:rPr>
            </w:pPr>
            <w:r w:rsidRPr="00570AFA">
              <w:rPr>
                <w:b/>
                <w:sz w:val="21"/>
                <w:szCs w:val="21"/>
              </w:rPr>
              <w:t>10,371</w:t>
            </w:r>
          </w:p>
        </w:tc>
        <w:tc>
          <w:tcPr>
            <w:tcW w:w="900" w:type="dxa"/>
            <w:shd w:val="clear" w:color="auto" w:fill="auto"/>
            <w:noWrap/>
            <w:vAlign w:val="center"/>
          </w:tcPr>
          <w:p w14:paraId="07BF9E28" w14:textId="72A63418" w:rsidR="002C29F9" w:rsidRPr="00570AFA" w:rsidRDefault="002C29F9" w:rsidP="002C29F9">
            <w:pPr>
              <w:spacing w:after="0" w:line="240" w:lineRule="auto"/>
              <w:jc w:val="center"/>
              <w:rPr>
                <w:rFonts w:asciiTheme="minorHAnsi" w:hAnsiTheme="minorHAnsi"/>
                <w:b/>
                <w:color w:val="FF0000"/>
                <w:sz w:val="21"/>
                <w:szCs w:val="21"/>
              </w:rPr>
            </w:pPr>
            <w:r w:rsidRPr="00570AFA">
              <w:rPr>
                <w:b/>
                <w:sz w:val="21"/>
                <w:szCs w:val="21"/>
              </w:rPr>
              <w:t>981</w:t>
            </w:r>
          </w:p>
        </w:tc>
        <w:tc>
          <w:tcPr>
            <w:tcW w:w="900" w:type="dxa"/>
            <w:shd w:val="clear" w:color="auto" w:fill="auto"/>
            <w:noWrap/>
            <w:vAlign w:val="center"/>
          </w:tcPr>
          <w:p w14:paraId="5D231682" w14:textId="69517695" w:rsidR="002C29F9" w:rsidRPr="00570AFA" w:rsidRDefault="002C29F9" w:rsidP="002C29F9">
            <w:pPr>
              <w:spacing w:after="0" w:line="240" w:lineRule="auto"/>
              <w:jc w:val="center"/>
              <w:rPr>
                <w:rFonts w:asciiTheme="minorHAnsi" w:hAnsiTheme="minorHAnsi"/>
                <w:b/>
                <w:color w:val="FF0000"/>
                <w:sz w:val="21"/>
                <w:szCs w:val="21"/>
              </w:rPr>
            </w:pPr>
            <w:r w:rsidRPr="00570AFA">
              <w:rPr>
                <w:b/>
                <w:sz w:val="21"/>
                <w:szCs w:val="21"/>
              </w:rPr>
              <w:t>10%</w:t>
            </w:r>
          </w:p>
        </w:tc>
        <w:tc>
          <w:tcPr>
            <w:tcW w:w="810" w:type="dxa"/>
            <w:shd w:val="clear" w:color="auto" w:fill="auto"/>
            <w:noWrap/>
            <w:vAlign w:val="center"/>
          </w:tcPr>
          <w:p w14:paraId="262358FD" w14:textId="135B457D" w:rsidR="002C29F9" w:rsidRPr="00570AFA" w:rsidRDefault="002C29F9" w:rsidP="002C29F9">
            <w:pPr>
              <w:spacing w:after="0" w:line="240" w:lineRule="auto"/>
              <w:jc w:val="center"/>
              <w:rPr>
                <w:rFonts w:asciiTheme="minorHAnsi" w:hAnsiTheme="minorHAnsi"/>
                <w:b/>
                <w:sz w:val="21"/>
                <w:szCs w:val="21"/>
              </w:rPr>
            </w:pPr>
            <w:r w:rsidRPr="00570AFA">
              <w:rPr>
                <w:b/>
                <w:sz w:val="21"/>
                <w:szCs w:val="21"/>
              </w:rPr>
              <w:t>5,421</w:t>
            </w:r>
          </w:p>
        </w:tc>
        <w:tc>
          <w:tcPr>
            <w:tcW w:w="810" w:type="dxa"/>
            <w:shd w:val="clear" w:color="auto" w:fill="auto"/>
            <w:noWrap/>
            <w:vAlign w:val="center"/>
          </w:tcPr>
          <w:p w14:paraId="35199AA2" w14:textId="2E010ABA" w:rsidR="002C29F9" w:rsidRPr="00570AFA" w:rsidRDefault="002C29F9" w:rsidP="002C29F9">
            <w:pPr>
              <w:spacing w:after="0" w:line="240" w:lineRule="auto"/>
              <w:jc w:val="center"/>
              <w:rPr>
                <w:rFonts w:asciiTheme="minorHAnsi" w:hAnsiTheme="minorHAnsi"/>
                <w:b/>
                <w:sz w:val="21"/>
                <w:szCs w:val="21"/>
              </w:rPr>
            </w:pPr>
            <w:r w:rsidRPr="00570AFA">
              <w:rPr>
                <w:b/>
                <w:sz w:val="21"/>
                <w:szCs w:val="21"/>
              </w:rPr>
              <w:t>1,084</w:t>
            </w:r>
          </w:p>
        </w:tc>
        <w:tc>
          <w:tcPr>
            <w:tcW w:w="900" w:type="dxa"/>
            <w:vAlign w:val="center"/>
          </w:tcPr>
          <w:p w14:paraId="324DFF96" w14:textId="5B407775" w:rsidR="002C29F9" w:rsidRPr="00570AFA" w:rsidRDefault="002C29F9" w:rsidP="002C29F9">
            <w:pPr>
              <w:spacing w:after="0" w:line="240" w:lineRule="auto"/>
              <w:jc w:val="center"/>
              <w:rPr>
                <w:rFonts w:asciiTheme="minorHAnsi" w:hAnsiTheme="minorHAnsi"/>
                <w:b/>
                <w:sz w:val="21"/>
                <w:szCs w:val="21"/>
              </w:rPr>
            </w:pPr>
            <w:r w:rsidRPr="00570AFA">
              <w:rPr>
                <w:b/>
                <w:sz w:val="21"/>
                <w:szCs w:val="21"/>
              </w:rPr>
              <w:t xml:space="preserve">$17.94 </w:t>
            </w:r>
          </w:p>
        </w:tc>
        <w:tc>
          <w:tcPr>
            <w:tcW w:w="900" w:type="dxa"/>
            <w:vAlign w:val="center"/>
          </w:tcPr>
          <w:p w14:paraId="7552E2F3" w14:textId="7ED482E1" w:rsidR="002C29F9" w:rsidRPr="00570AFA" w:rsidRDefault="002C29F9" w:rsidP="002C29F9">
            <w:pPr>
              <w:spacing w:after="0" w:line="240" w:lineRule="auto"/>
              <w:jc w:val="center"/>
              <w:rPr>
                <w:rFonts w:asciiTheme="minorHAnsi" w:hAnsiTheme="minorHAnsi"/>
                <w:b/>
                <w:sz w:val="21"/>
                <w:szCs w:val="21"/>
              </w:rPr>
            </w:pPr>
            <w:r w:rsidRPr="00570AFA">
              <w:rPr>
                <w:b/>
                <w:sz w:val="21"/>
                <w:szCs w:val="21"/>
              </w:rPr>
              <w:t xml:space="preserve">$26.43 </w:t>
            </w:r>
          </w:p>
        </w:tc>
      </w:tr>
    </w:tbl>
    <w:p w14:paraId="2AEE1AF4" w14:textId="77777777" w:rsidR="00410DF0" w:rsidRDefault="00410DF0" w:rsidP="00410DF0">
      <w:pPr>
        <w:pStyle w:val="NoSpacing"/>
        <w:rPr>
          <w:i/>
          <w:sz w:val="20"/>
          <w:szCs w:val="20"/>
        </w:rPr>
      </w:pPr>
      <w:r>
        <w:rPr>
          <w:i/>
          <w:sz w:val="20"/>
          <w:szCs w:val="20"/>
        </w:rPr>
        <w:t>Source: EMSI 2017.4</w:t>
      </w:r>
    </w:p>
    <w:p w14:paraId="18815C78" w14:textId="3A22E44C" w:rsidR="00410DF0" w:rsidRPr="00410DF0" w:rsidRDefault="00410DF0" w:rsidP="004E4648">
      <w:pPr>
        <w:pStyle w:val="NoSpacing"/>
        <w:rPr>
          <w:i/>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6243A0F" w14:textId="355D8E5C" w:rsidR="00645C3B" w:rsidRPr="00552133" w:rsidRDefault="00070CD8" w:rsidP="00645C3B">
      <w:pPr>
        <w:pStyle w:val="NoSpacing"/>
        <w:spacing w:after="120"/>
        <w:rPr>
          <w:b/>
        </w:rPr>
      </w:pPr>
      <w:r>
        <w:rPr>
          <w:sz w:val="20"/>
          <w:szCs w:val="20"/>
        </w:rPr>
        <w:br/>
      </w:r>
      <w:r w:rsidR="000E5421">
        <w:rPr>
          <w:b/>
        </w:rPr>
        <w:t>Table 2</w:t>
      </w:r>
      <w:r w:rsidR="00645C3B" w:rsidRPr="00552133">
        <w:rPr>
          <w:b/>
        </w:rPr>
        <w:t xml:space="preserve">. </w:t>
      </w:r>
      <w:r w:rsidR="00645C3B">
        <w:rPr>
          <w:b/>
        </w:rPr>
        <w:t xml:space="preserve">Employment Outlook for </w:t>
      </w:r>
      <w:r w:rsidR="00C14FD2">
        <w:rPr>
          <w:b/>
        </w:rPr>
        <w:t>Pre-Production/Producing</w:t>
      </w:r>
      <w:r w:rsidR="007C271A">
        <w:rPr>
          <w:b/>
        </w:rPr>
        <w:t xml:space="preserve"> Occupations</w:t>
      </w:r>
      <w:r w:rsidR="009B1BD3" w:rsidRPr="009B1BD3">
        <w:rPr>
          <w:b/>
        </w:rPr>
        <w:t xml:space="preserve"> </w:t>
      </w:r>
      <w:r w:rsidR="00645C3B">
        <w:rPr>
          <w:b/>
        </w:rPr>
        <w:t xml:space="preserve">in </w:t>
      </w:r>
      <w:r w:rsidR="002C29F9">
        <w:rPr>
          <w:b/>
        </w:rPr>
        <w:t>Mid-Peninsula</w:t>
      </w:r>
      <w:r w:rsidR="00645C3B">
        <w:rPr>
          <w:b/>
        </w:rPr>
        <w:t xml:space="preserve"> Sub-Region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600"/>
        <w:gridCol w:w="810"/>
        <w:gridCol w:w="810"/>
        <w:gridCol w:w="900"/>
        <w:gridCol w:w="900"/>
        <w:gridCol w:w="810"/>
        <w:gridCol w:w="810"/>
        <w:gridCol w:w="900"/>
        <w:gridCol w:w="900"/>
      </w:tblGrid>
      <w:tr w:rsidR="002C29F9" w:rsidRPr="008409A0" w14:paraId="51A9CE1B" w14:textId="77777777" w:rsidTr="00570AFA">
        <w:trPr>
          <w:trHeight w:val="638"/>
        </w:trPr>
        <w:tc>
          <w:tcPr>
            <w:tcW w:w="3600" w:type="dxa"/>
            <w:shd w:val="clear" w:color="auto" w:fill="E1EE7E" w:themeFill="background2"/>
            <w:vAlign w:val="center"/>
          </w:tcPr>
          <w:p w14:paraId="3B2C504D" w14:textId="77777777" w:rsidR="002C29F9" w:rsidRPr="002C29F9" w:rsidRDefault="002C29F9" w:rsidP="007713DC">
            <w:pPr>
              <w:spacing w:after="0" w:line="240" w:lineRule="auto"/>
              <w:jc w:val="center"/>
              <w:rPr>
                <w:rFonts w:eastAsia="Times New Roman"/>
                <w:bCs/>
                <w:sz w:val="21"/>
                <w:szCs w:val="21"/>
              </w:rPr>
            </w:pPr>
            <w:r w:rsidRPr="002C29F9">
              <w:rPr>
                <w:rFonts w:eastAsia="Times New Roman"/>
                <w:bCs/>
                <w:sz w:val="21"/>
                <w:szCs w:val="21"/>
              </w:rPr>
              <w:t>Occupation</w:t>
            </w:r>
          </w:p>
        </w:tc>
        <w:tc>
          <w:tcPr>
            <w:tcW w:w="810" w:type="dxa"/>
            <w:shd w:val="clear" w:color="auto" w:fill="E1EE7E" w:themeFill="background2"/>
            <w:vAlign w:val="center"/>
            <w:hideMark/>
          </w:tcPr>
          <w:p w14:paraId="2E116AE6" w14:textId="77777777" w:rsidR="002C29F9" w:rsidRPr="002C29F9" w:rsidRDefault="002C29F9" w:rsidP="007713DC">
            <w:pPr>
              <w:spacing w:after="0" w:line="240" w:lineRule="auto"/>
              <w:jc w:val="center"/>
              <w:rPr>
                <w:rFonts w:eastAsia="Times New Roman"/>
                <w:bCs/>
                <w:sz w:val="21"/>
                <w:szCs w:val="21"/>
              </w:rPr>
            </w:pPr>
            <w:r w:rsidRPr="002C29F9">
              <w:rPr>
                <w:rFonts w:eastAsia="Times New Roman"/>
                <w:bCs/>
                <w:sz w:val="21"/>
                <w:szCs w:val="21"/>
              </w:rPr>
              <w:t>2016 Jobs</w:t>
            </w:r>
          </w:p>
        </w:tc>
        <w:tc>
          <w:tcPr>
            <w:tcW w:w="810" w:type="dxa"/>
            <w:shd w:val="clear" w:color="auto" w:fill="E1EE7E" w:themeFill="background2"/>
            <w:vAlign w:val="center"/>
            <w:hideMark/>
          </w:tcPr>
          <w:p w14:paraId="6D3EB39F" w14:textId="77777777" w:rsidR="002C29F9" w:rsidRPr="002C29F9" w:rsidRDefault="002C29F9" w:rsidP="007713DC">
            <w:pPr>
              <w:spacing w:after="0" w:line="240" w:lineRule="auto"/>
              <w:jc w:val="center"/>
              <w:rPr>
                <w:rFonts w:eastAsia="Times New Roman"/>
                <w:bCs/>
                <w:sz w:val="21"/>
                <w:szCs w:val="21"/>
              </w:rPr>
            </w:pPr>
            <w:r w:rsidRPr="002C29F9">
              <w:rPr>
                <w:rFonts w:eastAsia="Times New Roman"/>
                <w:bCs/>
                <w:sz w:val="21"/>
                <w:szCs w:val="21"/>
              </w:rPr>
              <w:t>2021 Jobs</w:t>
            </w:r>
          </w:p>
        </w:tc>
        <w:tc>
          <w:tcPr>
            <w:tcW w:w="900" w:type="dxa"/>
            <w:shd w:val="clear" w:color="auto" w:fill="E1EE7E" w:themeFill="background2"/>
            <w:vAlign w:val="center"/>
            <w:hideMark/>
          </w:tcPr>
          <w:p w14:paraId="197DD233" w14:textId="77777777" w:rsidR="002C29F9" w:rsidRPr="002C29F9" w:rsidRDefault="002C29F9" w:rsidP="007713DC">
            <w:pPr>
              <w:spacing w:after="0" w:line="240" w:lineRule="auto"/>
              <w:jc w:val="center"/>
              <w:rPr>
                <w:rFonts w:eastAsia="Times New Roman"/>
                <w:bCs/>
                <w:sz w:val="21"/>
                <w:szCs w:val="21"/>
              </w:rPr>
            </w:pPr>
            <w:r w:rsidRPr="002C29F9">
              <w:rPr>
                <w:rFonts w:eastAsia="Times New Roman"/>
                <w:bCs/>
                <w:sz w:val="21"/>
                <w:szCs w:val="21"/>
              </w:rPr>
              <w:t>5-Yr Change</w:t>
            </w:r>
          </w:p>
        </w:tc>
        <w:tc>
          <w:tcPr>
            <w:tcW w:w="900" w:type="dxa"/>
            <w:shd w:val="clear" w:color="auto" w:fill="E1EE7E" w:themeFill="background2"/>
            <w:vAlign w:val="center"/>
            <w:hideMark/>
          </w:tcPr>
          <w:p w14:paraId="0AF5B6B0" w14:textId="77777777" w:rsidR="002C29F9" w:rsidRPr="002C29F9" w:rsidRDefault="002C29F9" w:rsidP="007713DC">
            <w:pPr>
              <w:spacing w:after="0" w:line="240" w:lineRule="auto"/>
              <w:jc w:val="center"/>
              <w:rPr>
                <w:rFonts w:eastAsia="Times New Roman"/>
                <w:bCs/>
                <w:sz w:val="21"/>
                <w:szCs w:val="21"/>
              </w:rPr>
            </w:pPr>
            <w:r w:rsidRPr="002C29F9">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0F6E2E58" w14:textId="77777777" w:rsidR="002C29F9" w:rsidRPr="002C29F9" w:rsidRDefault="002C29F9" w:rsidP="007713DC">
            <w:pPr>
              <w:spacing w:after="0" w:line="240" w:lineRule="auto"/>
              <w:jc w:val="center"/>
              <w:rPr>
                <w:rFonts w:eastAsia="Times New Roman"/>
                <w:bCs/>
                <w:sz w:val="21"/>
                <w:szCs w:val="21"/>
              </w:rPr>
            </w:pPr>
            <w:r w:rsidRPr="002C29F9">
              <w:rPr>
                <w:rFonts w:eastAsia="Times New Roman"/>
                <w:bCs/>
                <w:sz w:val="21"/>
                <w:szCs w:val="21"/>
              </w:rPr>
              <w:t>5-year Open-</w:t>
            </w:r>
            <w:proofErr w:type="spellStart"/>
            <w:r w:rsidRPr="002C29F9">
              <w:rPr>
                <w:rFonts w:eastAsia="Times New Roman"/>
                <w:bCs/>
                <w:sz w:val="21"/>
                <w:szCs w:val="21"/>
              </w:rPr>
              <w:t>ings</w:t>
            </w:r>
            <w:proofErr w:type="spellEnd"/>
          </w:p>
        </w:tc>
        <w:tc>
          <w:tcPr>
            <w:tcW w:w="810" w:type="dxa"/>
            <w:tcBorders>
              <w:bottom w:val="single" w:sz="4" w:space="0" w:color="A6A6A6" w:themeColor="background1" w:themeShade="A6"/>
            </w:tcBorders>
            <w:shd w:val="clear" w:color="auto" w:fill="E1EE7E" w:themeFill="background2"/>
            <w:vAlign w:val="center"/>
            <w:hideMark/>
          </w:tcPr>
          <w:p w14:paraId="10F4A67C" w14:textId="77777777" w:rsidR="002C29F9" w:rsidRPr="002C29F9" w:rsidRDefault="002C29F9" w:rsidP="007713DC">
            <w:pPr>
              <w:spacing w:after="0" w:line="240" w:lineRule="auto"/>
              <w:jc w:val="center"/>
              <w:rPr>
                <w:rFonts w:eastAsia="Times New Roman"/>
                <w:bCs/>
                <w:sz w:val="21"/>
                <w:szCs w:val="21"/>
              </w:rPr>
            </w:pPr>
            <w:r w:rsidRPr="002C29F9">
              <w:rPr>
                <w:rFonts w:eastAsia="Times New Roman"/>
                <w:bCs/>
                <w:sz w:val="21"/>
                <w:szCs w:val="21"/>
              </w:rPr>
              <w:t>Annual Open-</w:t>
            </w:r>
            <w:proofErr w:type="spellStart"/>
            <w:r w:rsidRPr="002C29F9">
              <w:rPr>
                <w:rFonts w:eastAsia="Times New Roman"/>
                <w:bCs/>
                <w:sz w:val="21"/>
                <w:szCs w:val="21"/>
              </w:rPr>
              <w:t>ings</w:t>
            </w:r>
            <w:proofErr w:type="spellEnd"/>
          </w:p>
        </w:tc>
        <w:tc>
          <w:tcPr>
            <w:tcW w:w="900" w:type="dxa"/>
            <w:tcBorders>
              <w:bottom w:val="single" w:sz="4" w:space="0" w:color="A6A6A6" w:themeColor="background1" w:themeShade="A6"/>
            </w:tcBorders>
            <w:shd w:val="clear" w:color="auto" w:fill="E1EE7E" w:themeFill="background2"/>
            <w:vAlign w:val="center"/>
          </w:tcPr>
          <w:p w14:paraId="14A3A596" w14:textId="77777777" w:rsidR="002C29F9" w:rsidRPr="002C29F9" w:rsidRDefault="002C29F9" w:rsidP="007713DC">
            <w:pPr>
              <w:spacing w:after="0" w:line="240" w:lineRule="auto"/>
              <w:jc w:val="center"/>
              <w:rPr>
                <w:rFonts w:eastAsia="Times New Roman"/>
                <w:bCs/>
                <w:sz w:val="21"/>
                <w:szCs w:val="21"/>
              </w:rPr>
            </w:pPr>
            <w:r w:rsidRPr="002C29F9">
              <w:rPr>
                <w:rFonts w:eastAsia="Times New Roman"/>
                <w:bCs/>
                <w:sz w:val="21"/>
                <w:szCs w:val="21"/>
              </w:rPr>
              <w:t xml:space="preserve">10% </w:t>
            </w:r>
            <w:proofErr w:type="spellStart"/>
            <w:r w:rsidRPr="002C29F9">
              <w:rPr>
                <w:rFonts w:eastAsia="Times New Roman"/>
                <w:bCs/>
                <w:sz w:val="21"/>
                <w:szCs w:val="21"/>
              </w:rPr>
              <w:t>Hrly</w:t>
            </w:r>
            <w:proofErr w:type="spellEnd"/>
            <w:r w:rsidRPr="002C29F9">
              <w:rPr>
                <w:rFonts w:eastAsia="Times New Roman"/>
                <w:bCs/>
                <w:sz w:val="21"/>
                <w:szCs w:val="21"/>
              </w:rPr>
              <w:t xml:space="preserve"> Wage</w:t>
            </w:r>
          </w:p>
        </w:tc>
        <w:tc>
          <w:tcPr>
            <w:tcW w:w="900" w:type="dxa"/>
            <w:tcBorders>
              <w:bottom w:val="single" w:sz="4" w:space="0" w:color="A6A6A6" w:themeColor="background1" w:themeShade="A6"/>
            </w:tcBorders>
            <w:shd w:val="clear" w:color="auto" w:fill="E1EE7E" w:themeFill="background2"/>
            <w:vAlign w:val="center"/>
          </w:tcPr>
          <w:p w14:paraId="65142A5B" w14:textId="77777777" w:rsidR="002C29F9" w:rsidRPr="002C29F9" w:rsidRDefault="002C29F9" w:rsidP="007713DC">
            <w:pPr>
              <w:spacing w:after="0" w:line="240" w:lineRule="auto"/>
              <w:jc w:val="center"/>
              <w:rPr>
                <w:rFonts w:eastAsia="Times New Roman"/>
                <w:bCs/>
                <w:sz w:val="21"/>
                <w:szCs w:val="21"/>
              </w:rPr>
            </w:pPr>
            <w:r w:rsidRPr="002C29F9">
              <w:rPr>
                <w:rFonts w:eastAsia="Times New Roman"/>
                <w:bCs/>
                <w:sz w:val="21"/>
                <w:szCs w:val="21"/>
              </w:rPr>
              <w:t xml:space="preserve">Median </w:t>
            </w:r>
            <w:proofErr w:type="spellStart"/>
            <w:r w:rsidRPr="002C29F9">
              <w:rPr>
                <w:rFonts w:eastAsia="Times New Roman"/>
                <w:bCs/>
                <w:sz w:val="21"/>
                <w:szCs w:val="21"/>
              </w:rPr>
              <w:t>Hrly</w:t>
            </w:r>
            <w:proofErr w:type="spellEnd"/>
            <w:r w:rsidRPr="002C29F9">
              <w:rPr>
                <w:rFonts w:eastAsia="Times New Roman"/>
                <w:bCs/>
                <w:sz w:val="21"/>
                <w:szCs w:val="21"/>
              </w:rPr>
              <w:t xml:space="preserve"> Wage</w:t>
            </w:r>
          </w:p>
        </w:tc>
      </w:tr>
      <w:tr w:rsidR="00D57E2B" w:rsidRPr="0055323B" w14:paraId="53BE7D6B" w14:textId="77777777" w:rsidTr="00570AFA">
        <w:trPr>
          <w:trHeight w:val="300"/>
        </w:trPr>
        <w:tc>
          <w:tcPr>
            <w:tcW w:w="3600" w:type="dxa"/>
            <w:vAlign w:val="center"/>
          </w:tcPr>
          <w:p w14:paraId="7A54D4F8" w14:textId="5F6B12AF" w:rsidR="00D57E2B" w:rsidRPr="002C29F9" w:rsidRDefault="00D57E2B" w:rsidP="00D57E2B">
            <w:pPr>
              <w:spacing w:after="0" w:line="240" w:lineRule="auto"/>
              <w:rPr>
                <w:rFonts w:asciiTheme="minorHAnsi" w:hAnsiTheme="minorHAnsi"/>
                <w:sz w:val="21"/>
                <w:szCs w:val="21"/>
              </w:rPr>
            </w:pPr>
            <w:r>
              <w:rPr>
                <w:sz w:val="21"/>
                <w:szCs w:val="21"/>
              </w:rPr>
              <w:t>Producers &amp;</w:t>
            </w:r>
            <w:r w:rsidRPr="00570AFA">
              <w:rPr>
                <w:sz w:val="21"/>
                <w:szCs w:val="21"/>
              </w:rPr>
              <w:t xml:space="preserve"> Directors</w:t>
            </w:r>
          </w:p>
        </w:tc>
        <w:tc>
          <w:tcPr>
            <w:tcW w:w="810" w:type="dxa"/>
            <w:shd w:val="clear" w:color="auto" w:fill="auto"/>
            <w:noWrap/>
            <w:vAlign w:val="center"/>
          </w:tcPr>
          <w:p w14:paraId="237B3544" w14:textId="041270E7" w:rsidR="00D57E2B" w:rsidRPr="002C29F9" w:rsidRDefault="00D57E2B" w:rsidP="00D57E2B">
            <w:pPr>
              <w:spacing w:after="0" w:line="240" w:lineRule="auto"/>
              <w:jc w:val="center"/>
              <w:rPr>
                <w:rFonts w:asciiTheme="minorHAnsi" w:hAnsiTheme="minorHAnsi"/>
                <w:sz w:val="21"/>
                <w:szCs w:val="21"/>
              </w:rPr>
            </w:pPr>
            <w:r w:rsidRPr="002C29F9">
              <w:rPr>
                <w:sz w:val="21"/>
                <w:szCs w:val="21"/>
              </w:rPr>
              <w:t>2,288</w:t>
            </w:r>
          </w:p>
        </w:tc>
        <w:tc>
          <w:tcPr>
            <w:tcW w:w="810" w:type="dxa"/>
            <w:shd w:val="clear" w:color="auto" w:fill="auto"/>
            <w:noWrap/>
            <w:vAlign w:val="center"/>
          </w:tcPr>
          <w:p w14:paraId="48B73F41" w14:textId="5F06A22D" w:rsidR="00D57E2B" w:rsidRPr="002C29F9" w:rsidRDefault="00D57E2B" w:rsidP="00D57E2B">
            <w:pPr>
              <w:spacing w:after="0" w:line="240" w:lineRule="auto"/>
              <w:jc w:val="center"/>
              <w:rPr>
                <w:rFonts w:asciiTheme="minorHAnsi" w:hAnsiTheme="minorHAnsi"/>
                <w:sz w:val="21"/>
                <w:szCs w:val="21"/>
              </w:rPr>
            </w:pPr>
            <w:r w:rsidRPr="002C29F9">
              <w:rPr>
                <w:sz w:val="21"/>
                <w:szCs w:val="21"/>
              </w:rPr>
              <w:t>2,540</w:t>
            </w:r>
          </w:p>
        </w:tc>
        <w:tc>
          <w:tcPr>
            <w:tcW w:w="900" w:type="dxa"/>
            <w:shd w:val="clear" w:color="auto" w:fill="auto"/>
            <w:noWrap/>
            <w:vAlign w:val="center"/>
          </w:tcPr>
          <w:p w14:paraId="39027A61" w14:textId="394C7037" w:rsidR="00D57E2B" w:rsidRPr="002C29F9" w:rsidRDefault="00D57E2B" w:rsidP="00D57E2B">
            <w:pPr>
              <w:spacing w:after="0" w:line="240" w:lineRule="auto"/>
              <w:jc w:val="center"/>
              <w:rPr>
                <w:rFonts w:asciiTheme="minorHAnsi" w:hAnsiTheme="minorHAnsi"/>
                <w:color w:val="FF0000"/>
                <w:sz w:val="21"/>
                <w:szCs w:val="21"/>
              </w:rPr>
            </w:pPr>
            <w:r w:rsidRPr="002C29F9">
              <w:rPr>
                <w:sz w:val="21"/>
                <w:szCs w:val="21"/>
              </w:rPr>
              <w:t>252</w:t>
            </w:r>
          </w:p>
        </w:tc>
        <w:tc>
          <w:tcPr>
            <w:tcW w:w="900" w:type="dxa"/>
            <w:shd w:val="clear" w:color="auto" w:fill="auto"/>
            <w:noWrap/>
            <w:vAlign w:val="center"/>
          </w:tcPr>
          <w:p w14:paraId="2F1DA5F1" w14:textId="0C7571AD" w:rsidR="00D57E2B" w:rsidRPr="002C29F9" w:rsidRDefault="00D57E2B" w:rsidP="00D57E2B">
            <w:pPr>
              <w:spacing w:after="0" w:line="240" w:lineRule="auto"/>
              <w:jc w:val="center"/>
              <w:rPr>
                <w:rFonts w:asciiTheme="minorHAnsi" w:hAnsiTheme="minorHAnsi"/>
                <w:color w:val="FF0000"/>
                <w:sz w:val="21"/>
                <w:szCs w:val="21"/>
              </w:rPr>
            </w:pPr>
            <w:r w:rsidRPr="002C29F9">
              <w:rPr>
                <w:sz w:val="21"/>
                <w:szCs w:val="21"/>
              </w:rPr>
              <w:t>11%</w:t>
            </w:r>
          </w:p>
        </w:tc>
        <w:tc>
          <w:tcPr>
            <w:tcW w:w="810" w:type="dxa"/>
            <w:shd w:val="clear" w:color="auto" w:fill="auto"/>
            <w:noWrap/>
            <w:vAlign w:val="center"/>
          </w:tcPr>
          <w:p w14:paraId="1F73EC10" w14:textId="7E92A5AF" w:rsidR="00D57E2B" w:rsidRPr="002C29F9" w:rsidRDefault="00D57E2B" w:rsidP="00D57E2B">
            <w:pPr>
              <w:spacing w:after="0" w:line="240" w:lineRule="auto"/>
              <w:jc w:val="center"/>
              <w:rPr>
                <w:rFonts w:asciiTheme="minorHAnsi" w:hAnsiTheme="minorHAnsi"/>
                <w:sz w:val="21"/>
                <w:szCs w:val="21"/>
              </w:rPr>
            </w:pPr>
            <w:r w:rsidRPr="002C29F9">
              <w:rPr>
                <w:sz w:val="21"/>
                <w:szCs w:val="21"/>
              </w:rPr>
              <w:t>1,288</w:t>
            </w:r>
          </w:p>
        </w:tc>
        <w:tc>
          <w:tcPr>
            <w:tcW w:w="810" w:type="dxa"/>
            <w:shd w:val="clear" w:color="auto" w:fill="auto"/>
            <w:noWrap/>
            <w:vAlign w:val="center"/>
          </w:tcPr>
          <w:p w14:paraId="3D33EFAA" w14:textId="0AE62544" w:rsidR="00D57E2B" w:rsidRPr="002C29F9" w:rsidRDefault="00D57E2B" w:rsidP="00D57E2B">
            <w:pPr>
              <w:spacing w:after="0" w:line="240" w:lineRule="auto"/>
              <w:jc w:val="center"/>
              <w:rPr>
                <w:rFonts w:asciiTheme="minorHAnsi" w:hAnsiTheme="minorHAnsi"/>
                <w:sz w:val="21"/>
                <w:szCs w:val="21"/>
              </w:rPr>
            </w:pPr>
            <w:r w:rsidRPr="002C29F9">
              <w:rPr>
                <w:sz w:val="21"/>
                <w:szCs w:val="21"/>
              </w:rPr>
              <w:t>258</w:t>
            </w:r>
          </w:p>
        </w:tc>
        <w:tc>
          <w:tcPr>
            <w:tcW w:w="900" w:type="dxa"/>
            <w:vAlign w:val="center"/>
          </w:tcPr>
          <w:p w14:paraId="0C7E1C09" w14:textId="6E45D497" w:rsidR="00D57E2B" w:rsidRPr="002C29F9" w:rsidRDefault="00D57E2B" w:rsidP="00D57E2B">
            <w:pPr>
              <w:spacing w:after="0" w:line="240" w:lineRule="auto"/>
              <w:jc w:val="center"/>
              <w:rPr>
                <w:rFonts w:asciiTheme="minorHAnsi" w:hAnsiTheme="minorHAnsi"/>
                <w:sz w:val="21"/>
                <w:szCs w:val="21"/>
              </w:rPr>
            </w:pPr>
            <w:r w:rsidRPr="002C29F9">
              <w:rPr>
                <w:sz w:val="21"/>
                <w:szCs w:val="21"/>
              </w:rPr>
              <w:t>$19.93</w:t>
            </w:r>
          </w:p>
        </w:tc>
        <w:tc>
          <w:tcPr>
            <w:tcW w:w="900" w:type="dxa"/>
            <w:vAlign w:val="center"/>
          </w:tcPr>
          <w:p w14:paraId="5D063F7D" w14:textId="0FC51C32" w:rsidR="00D57E2B" w:rsidRPr="002C29F9" w:rsidRDefault="00D57E2B" w:rsidP="00D57E2B">
            <w:pPr>
              <w:spacing w:after="0" w:line="240" w:lineRule="auto"/>
              <w:jc w:val="center"/>
              <w:rPr>
                <w:rFonts w:asciiTheme="minorHAnsi" w:hAnsiTheme="minorHAnsi"/>
                <w:sz w:val="21"/>
                <w:szCs w:val="21"/>
              </w:rPr>
            </w:pPr>
            <w:r w:rsidRPr="002C29F9">
              <w:rPr>
                <w:sz w:val="21"/>
                <w:szCs w:val="21"/>
              </w:rPr>
              <w:t>$35.86</w:t>
            </w:r>
          </w:p>
        </w:tc>
      </w:tr>
      <w:tr w:rsidR="00D57E2B" w:rsidRPr="0055323B" w14:paraId="38BE5A96" w14:textId="77777777" w:rsidTr="00570AFA">
        <w:trPr>
          <w:trHeight w:val="300"/>
        </w:trPr>
        <w:tc>
          <w:tcPr>
            <w:tcW w:w="3600" w:type="dxa"/>
            <w:vAlign w:val="center"/>
          </w:tcPr>
          <w:p w14:paraId="4DDE57FF" w14:textId="2A92BC26" w:rsidR="00D57E2B" w:rsidRPr="002C29F9" w:rsidRDefault="00D57E2B" w:rsidP="00D57E2B">
            <w:pPr>
              <w:spacing w:after="0" w:line="240" w:lineRule="auto"/>
              <w:rPr>
                <w:rFonts w:asciiTheme="minorHAnsi" w:hAnsiTheme="minorHAnsi"/>
                <w:sz w:val="21"/>
                <w:szCs w:val="21"/>
              </w:rPr>
            </w:pPr>
            <w:r>
              <w:rPr>
                <w:sz w:val="21"/>
                <w:szCs w:val="21"/>
              </w:rPr>
              <w:t>Audio &amp;</w:t>
            </w:r>
            <w:r w:rsidRPr="00570AFA">
              <w:rPr>
                <w:sz w:val="21"/>
                <w:szCs w:val="21"/>
              </w:rPr>
              <w:t xml:space="preserve"> Video Equipment Technicians</w:t>
            </w:r>
          </w:p>
        </w:tc>
        <w:tc>
          <w:tcPr>
            <w:tcW w:w="810" w:type="dxa"/>
            <w:shd w:val="clear" w:color="auto" w:fill="auto"/>
            <w:noWrap/>
            <w:vAlign w:val="center"/>
          </w:tcPr>
          <w:p w14:paraId="65E2C194" w14:textId="3DEDBA34" w:rsidR="00D57E2B" w:rsidRPr="002C29F9" w:rsidRDefault="00D57E2B" w:rsidP="00D57E2B">
            <w:pPr>
              <w:spacing w:after="0" w:line="240" w:lineRule="auto"/>
              <w:jc w:val="center"/>
              <w:rPr>
                <w:rFonts w:asciiTheme="minorHAnsi" w:eastAsia="Times New Roman" w:hAnsiTheme="minorHAnsi" w:cs="Arial"/>
                <w:color w:val="auto"/>
                <w:sz w:val="21"/>
                <w:szCs w:val="21"/>
              </w:rPr>
            </w:pPr>
            <w:r w:rsidRPr="002C29F9">
              <w:rPr>
                <w:sz w:val="21"/>
                <w:szCs w:val="21"/>
              </w:rPr>
              <w:t>1,079</w:t>
            </w:r>
          </w:p>
        </w:tc>
        <w:tc>
          <w:tcPr>
            <w:tcW w:w="810" w:type="dxa"/>
            <w:shd w:val="clear" w:color="auto" w:fill="auto"/>
            <w:noWrap/>
            <w:vAlign w:val="center"/>
          </w:tcPr>
          <w:p w14:paraId="472932D7" w14:textId="6BEABF3B" w:rsidR="00D57E2B" w:rsidRPr="002C29F9" w:rsidRDefault="00D57E2B" w:rsidP="00D57E2B">
            <w:pPr>
              <w:spacing w:after="0" w:line="240" w:lineRule="auto"/>
              <w:jc w:val="center"/>
              <w:rPr>
                <w:rFonts w:asciiTheme="minorHAnsi" w:eastAsia="Times New Roman" w:hAnsiTheme="minorHAnsi" w:cs="Arial"/>
                <w:color w:val="auto"/>
                <w:sz w:val="21"/>
                <w:szCs w:val="21"/>
              </w:rPr>
            </w:pPr>
            <w:r w:rsidRPr="002C29F9">
              <w:rPr>
                <w:sz w:val="21"/>
                <w:szCs w:val="21"/>
              </w:rPr>
              <w:t>1,198</w:t>
            </w:r>
          </w:p>
        </w:tc>
        <w:tc>
          <w:tcPr>
            <w:tcW w:w="900" w:type="dxa"/>
            <w:shd w:val="clear" w:color="auto" w:fill="auto"/>
            <w:noWrap/>
            <w:vAlign w:val="center"/>
          </w:tcPr>
          <w:p w14:paraId="12904769" w14:textId="37E4987B" w:rsidR="00D57E2B" w:rsidRPr="002C29F9" w:rsidRDefault="00D57E2B" w:rsidP="00D57E2B">
            <w:pPr>
              <w:spacing w:after="0" w:line="240" w:lineRule="auto"/>
              <w:jc w:val="center"/>
              <w:rPr>
                <w:rFonts w:asciiTheme="minorHAnsi" w:eastAsia="Times New Roman" w:hAnsiTheme="minorHAnsi" w:cs="Arial"/>
                <w:color w:val="auto"/>
                <w:sz w:val="21"/>
                <w:szCs w:val="21"/>
              </w:rPr>
            </w:pPr>
            <w:r w:rsidRPr="002C29F9">
              <w:rPr>
                <w:sz w:val="21"/>
                <w:szCs w:val="21"/>
              </w:rPr>
              <w:t>119</w:t>
            </w:r>
          </w:p>
        </w:tc>
        <w:tc>
          <w:tcPr>
            <w:tcW w:w="900" w:type="dxa"/>
            <w:shd w:val="clear" w:color="auto" w:fill="auto"/>
            <w:noWrap/>
            <w:vAlign w:val="center"/>
          </w:tcPr>
          <w:p w14:paraId="441050CD" w14:textId="298AFEB9" w:rsidR="00D57E2B" w:rsidRPr="002C29F9" w:rsidRDefault="00D57E2B" w:rsidP="00D57E2B">
            <w:pPr>
              <w:spacing w:after="0" w:line="240" w:lineRule="auto"/>
              <w:jc w:val="center"/>
              <w:rPr>
                <w:rFonts w:asciiTheme="minorHAnsi" w:eastAsia="Times New Roman" w:hAnsiTheme="minorHAnsi" w:cs="Arial"/>
                <w:color w:val="auto"/>
                <w:sz w:val="21"/>
                <w:szCs w:val="21"/>
              </w:rPr>
            </w:pPr>
            <w:r w:rsidRPr="002C29F9">
              <w:rPr>
                <w:sz w:val="21"/>
                <w:szCs w:val="21"/>
              </w:rPr>
              <w:t>11%</w:t>
            </w:r>
          </w:p>
        </w:tc>
        <w:tc>
          <w:tcPr>
            <w:tcW w:w="810" w:type="dxa"/>
            <w:shd w:val="clear" w:color="auto" w:fill="auto"/>
            <w:noWrap/>
            <w:vAlign w:val="center"/>
          </w:tcPr>
          <w:p w14:paraId="40F89127" w14:textId="3A42EA2E" w:rsidR="00D57E2B" w:rsidRPr="002C29F9" w:rsidRDefault="00D57E2B" w:rsidP="00D57E2B">
            <w:pPr>
              <w:spacing w:after="0" w:line="240" w:lineRule="auto"/>
              <w:jc w:val="center"/>
              <w:rPr>
                <w:rFonts w:asciiTheme="minorHAnsi" w:eastAsia="Times New Roman" w:hAnsiTheme="minorHAnsi" w:cs="Arial"/>
                <w:color w:val="auto"/>
                <w:sz w:val="21"/>
                <w:szCs w:val="21"/>
              </w:rPr>
            </w:pPr>
            <w:r w:rsidRPr="002C29F9">
              <w:rPr>
                <w:sz w:val="21"/>
                <w:szCs w:val="21"/>
              </w:rPr>
              <w:t>626</w:t>
            </w:r>
          </w:p>
        </w:tc>
        <w:tc>
          <w:tcPr>
            <w:tcW w:w="810" w:type="dxa"/>
            <w:shd w:val="clear" w:color="auto" w:fill="auto"/>
            <w:noWrap/>
            <w:vAlign w:val="center"/>
          </w:tcPr>
          <w:p w14:paraId="1AE5665A" w14:textId="1C0CC48B" w:rsidR="00D57E2B" w:rsidRPr="002C29F9" w:rsidRDefault="00D57E2B" w:rsidP="00D57E2B">
            <w:pPr>
              <w:spacing w:after="0" w:line="240" w:lineRule="auto"/>
              <w:jc w:val="center"/>
              <w:rPr>
                <w:rFonts w:asciiTheme="minorHAnsi" w:eastAsia="Times New Roman" w:hAnsiTheme="minorHAnsi" w:cs="Arial"/>
                <w:color w:val="auto"/>
                <w:sz w:val="21"/>
                <w:szCs w:val="21"/>
              </w:rPr>
            </w:pPr>
            <w:r w:rsidRPr="002C29F9">
              <w:rPr>
                <w:sz w:val="21"/>
                <w:szCs w:val="21"/>
              </w:rPr>
              <w:t>125</w:t>
            </w:r>
          </w:p>
        </w:tc>
        <w:tc>
          <w:tcPr>
            <w:tcW w:w="900" w:type="dxa"/>
            <w:vAlign w:val="center"/>
          </w:tcPr>
          <w:p w14:paraId="6D9454B9" w14:textId="1F82ECDD" w:rsidR="00D57E2B" w:rsidRPr="002C29F9" w:rsidRDefault="00D57E2B" w:rsidP="00D57E2B">
            <w:pPr>
              <w:spacing w:after="0" w:line="240" w:lineRule="auto"/>
              <w:jc w:val="center"/>
              <w:rPr>
                <w:rFonts w:asciiTheme="minorHAnsi" w:eastAsia="Times New Roman" w:hAnsiTheme="minorHAnsi" w:cs="Arial"/>
                <w:color w:val="auto"/>
                <w:sz w:val="21"/>
                <w:szCs w:val="21"/>
              </w:rPr>
            </w:pPr>
            <w:r w:rsidRPr="002C29F9">
              <w:rPr>
                <w:sz w:val="21"/>
                <w:szCs w:val="21"/>
              </w:rPr>
              <w:t>$16.89</w:t>
            </w:r>
          </w:p>
        </w:tc>
        <w:tc>
          <w:tcPr>
            <w:tcW w:w="900" w:type="dxa"/>
            <w:vAlign w:val="center"/>
          </w:tcPr>
          <w:p w14:paraId="6E8328BA" w14:textId="4468C628" w:rsidR="00D57E2B" w:rsidRPr="002C29F9" w:rsidRDefault="00D57E2B" w:rsidP="00D57E2B">
            <w:pPr>
              <w:spacing w:after="0" w:line="240" w:lineRule="auto"/>
              <w:jc w:val="center"/>
              <w:rPr>
                <w:rFonts w:asciiTheme="minorHAnsi" w:eastAsia="Times New Roman" w:hAnsiTheme="minorHAnsi" w:cs="Arial"/>
                <w:color w:val="auto"/>
                <w:sz w:val="21"/>
                <w:szCs w:val="21"/>
              </w:rPr>
            </w:pPr>
            <w:r w:rsidRPr="002C29F9">
              <w:rPr>
                <w:sz w:val="21"/>
                <w:szCs w:val="21"/>
              </w:rPr>
              <w:t>$23.63</w:t>
            </w:r>
          </w:p>
        </w:tc>
      </w:tr>
      <w:tr w:rsidR="00D57E2B" w:rsidRPr="0055323B" w14:paraId="55D1312E" w14:textId="77777777" w:rsidTr="00570AFA">
        <w:trPr>
          <w:trHeight w:val="300"/>
        </w:trPr>
        <w:tc>
          <w:tcPr>
            <w:tcW w:w="3600" w:type="dxa"/>
            <w:vAlign w:val="center"/>
          </w:tcPr>
          <w:p w14:paraId="79A5FF6F" w14:textId="3283A04B" w:rsidR="00D57E2B" w:rsidRPr="002C29F9" w:rsidRDefault="00D57E2B" w:rsidP="00D57E2B">
            <w:pPr>
              <w:spacing w:after="0" w:line="240" w:lineRule="auto"/>
              <w:rPr>
                <w:rFonts w:asciiTheme="minorHAnsi" w:hAnsiTheme="minorHAnsi"/>
                <w:sz w:val="21"/>
                <w:szCs w:val="21"/>
              </w:rPr>
            </w:pPr>
            <w:r w:rsidRPr="00570AFA">
              <w:rPr>
                <w:sz w:val="21"/>
                <w:szCs w:val="21"/>
              </w:rPr>
              <w:t>Camera Operators, T</w:t>
            </w:r>
            <w:r>
              <w:rPr>
                <w:sz w:val="21"/>
                <w:szCs w:val="21"/>
              </w:rPr>
              <w:t>V, Video &amp;</w:t>
            </w:r>
            <w:r w:rsidRPr="00570AFA">
              <w:rPr>
                <w:sz w:val="21"/>
                <w:szCs w:val="21"/>
              </w:rPr>
              <w:t xml:space="preserve"> Motion Picture</w:t>
            </w:r>
          </w:p>
        </w:tc>
        <w:tc>
          <w:tcPr>
            <w:tcW w:w="810" w:type="dxa"/>
            <w:shd w:val="clear" w:color="auto" w:fill="auto"/>
            <w:noWrap/>
            <w:vAlign w:val="center"/>
          </w:tcPr>
          <w:p w14:paraId="70454872" w14:textId="05305650" w:rsidR="00D57E2B" w:rsidRPr="002C29F9" w:rsidRDefault="00D57E2B" w:rsidP="00D57E2B">
            <w:pPr>
              <w:spacing w:after="0" w:line="240" w:lineRule="auto"/>
              <w:jc w:val="center"/>
              <w:rPr>
                <w:rFonts w:asciiTheme="minorHAnsi" w:hAnsiTheme="minorHAnsi"/>
                <w:sz w:val="21"/>
                <w:szCs w:val="21"/>
              </w:rPr>
            </w:pPr>
            <w:r w:rsidRPr="002C29F9">
              <w:rPr>
                <w:sz w:val="21"/>
                <w:szCs w:val="21"/>
              </w:rPr>
              <w:t>318</w:t>
            </w:r>
          </w:p>
        </w:tc>
        <w:tc>
          <w:tcPr>
            <w:tcW w:w="810" w:type="dxa"/>
            <w:shd w:val="clear" w:color="auto" w:fill="auto"/>
            <w:noWrap/>
            <w:vAlign w:val="center"/>
          </w:tcPr>
          <w:p w14:paraId="2CF938D3" w14:textId="07DF217F" w:rsidR="00D57E2B" w:rsidRPr="002C29F9" w:rsidRDefault="00D57E2B" w:rsidP="00D57E2B">
            <w:pPr>
              <w:spacing w:after="0" w:line="240" w:lineRule="auto"/>
              <w:jc w:val="center"/>
              <w:rPr>
                <w:rFonts w:asciiTheme="minorHAnsi" w:hAnsiTheme="minorHAnsi"/>
                <w:sz w:val="21"/>
                <w:szCs w:val="21"/>
              </w:rPr>
            </w:pPr>
            <w:r w:rsidRPr="002C29F9">
              <w:rPr>
                <w:sz w:val="21"/>
                <w:szCs w:val="21"/>
              </w:rPr>
              <w:t>343</w:t>
            </w:r>
          </w:p>
        </w:tc>
        <w:tc>
          <w:tcPr>
            <w:tcW w:w="900" w:type="dxa"/>
            <w:shd w:val="clear" w:color="auto" w:fill="auto"/>
            <w:noWrap/>
            <w:vAlign w:val="center"/>
          </w:tcPr>
          <w:p w14:paraId="7005B06B" w14:textId="31591F09" w:rsidR="00D57E2B" w:rsidRPr="002C29F9" w:rsidRDefault="00D57E2B" w:rsidP="00D57E2B">
            <w:pPr>
              <w:spacing w:after="0" w:line="240" w:lineRule="auto"/>
              <w:jc w:val="center"/>
              <w:rPr>
                <w:rFonts w:asciiTheme="minorHAnsi" w:hAnsiTheme="minorHAnsi"/>
                <w:sz w:val="21"/>
                <w:szCs w:val="21"/>
              </w:rPr>
            </w:pPr>
            <w:r w:rsidRPr="002C29F9">
              <w:rPr>
                <w:sz w:val="21"/>
                <w:szCs w:val="21"/>
              </w:rPr>
              <w:t>25</w:t>
            </w:r>
          </w:p>
        </w:tc>
        <w:tc>
          <w:tcPr>
            <w:tcW w:w="900" w:type="dxa"/>
            <w:shd w:val="clear" w:color="auto" w:fill="auto"/>
            <w:noWrap/>
            <w:vAlign w:val="center"/>
          </w:tcPr>
          <w:p w14:paraId="254DFACC" w14:textId="34CF071E" w:rsidR="00D57E2B" w:rsidRPr="002C29F9" w:rsidRDefault="00D57E2B" w:rsidP="00D57E2B">
            <w:pPr>
              <w:spacing w:after="0" w:line="240" w:lineRule="auto"/>
              <w:jc w:val="center"/>
              <w:rPr>
                <w:rFonts w:asciiTheme="minorHAnsi" w:hAnsiTheme="minorHAnsi"/>
                <w:sz w:val="21"/>
                <w:szCs w:val="21"/>
              </w:rPr>
            </w:pPr>
            <w:r w:rsidRPr="002C29F9">
              <w:rPr>
                <w:sz w:val="21"/>
                <w:szCs w:val="21"/>
              </w:rPr>
              <w:t>8%</w:t>
            </w:r>
          </w:p>
        </w:tc>
        <w:tc>
          <w:tcPr>
            <w:tcW w:w="810" w:type="dxa"/>
            <w:shd w:val="clear" w:color="auto" w:fill="auto"/>
            <w:noWrap/>
            <w:vAlign w:val="center"/>
          </w:tcPr>
          <w:p w14:paraId="3B9B3CC0" w14:textId="0C2670DC" w:rsidR="00D57E2B" w:rsidRPr="002C29F9" w:rsidRDefault="00D57E2B" w:rsidP="00D57E2B">
            <w:pPr>
              <w:spacing w:after="0" w:line="240" w:lineRule="auto"/>
              <w:jc w:val="center"/>
              <w:rPr>
                <w:rFonts w:asciiTheme="minorHAnsi" w:hAnsiTheme="minorHAnsi"/>
                <w:sz w:val="21"/>
                <w:szCs w:val="21"/>
              </w:rPr>
            </w:pPr>
            <w:r w:rsidRPr="002C29F9">
              <w:rPr>
                <w:sz w:val="21"/>
                <w:szCs w:val="21"/>
              </w:rPr>
              <w:t>179</w:t>
            </w:r>
          </w:p>
        </w:tc>
        <w:tc>
          <w:tcPr>
            <w:tcW w:w="810" w:type="dxa"/>
            <w:shd w:val="clear" w:color="auto" w:fill="auto"/>
            <w:noWrap/>
            <w:vAlign w:val="center"/>
          </w:tcPr>
          <w:p w14:paraId="4D766705" w14:textId="3E99B6B7" w:rsidR="00D57E2B" w:rsidRPr="002C29F9" w:rsidRDefault="00D57E2B" w:rsidP="00D57E2B">
            <w:pPr>
              <w:spacing w:after="0" w:line="240" w:lineRule="auto"/>
              <w:jc w:val="center"/>
              <w:rPr>
                <w:rFonts w:asciiTheme="minorHAnsi" w:hAnsiTheme="minorHAnsi"/>
                <w:sz w:val="21"/>
                <w:szCs w:val="21"/>
              </w:rPr>
            </w:pPr>
            <w:r w:rsidRPr="002C29F9">
              <w:rPr>
                <w:sz w:val="21"/>
                <w:szCs w:val="21"/>
              </w:rPr>
              <w:t>36</w:t>
            </w:r>
          </w:p>
        </w:tc>
        <w:tc>
          <w:tcPr>
            <w:tcW w:w="900" w:type="dxa"/>
            <w:vAlign w:val="center"/>
          </w:tcPr>
          <w:p w14:paraId="525AF96A" w14:textId="604EC266" w:rsidR="00D57E2B" w:rsidRPr="002C29F9" w:rsidRDefault="00D57E2B" w:rsidP="00D57E2B">
            <w:pPr>
              <w:spacing w:after="0" w:line="240" w:lineRule="auto"/>
              <w:jc w:val="center"/>
              <w:rPr>
                <w:rFonts w:asciiTheme="minorHAnsi" w:hAnsiTheme="minorHAnsi"/>
                <w:sz w:val="21"/>
                <w:szCs w:val="21"/>
              </w:rPr>
            </w:pPr>
            <w:r w:rsidRPr="002C29F9">
              <w:rPr>
                <w:sz w:val="21"/>
                <w:szCs w:val="21"/>
              </w:rPr>
              <w:t>$18.17</w:t>
            </w:r>
          </w:p>
        </w:tc>
        <w:tc>
          <w:tcPr>
            <w:tcW w:w="900" w:type="dxa"/>
            <w:vAlign w:val="center"/>
          </w:tcPr>
          <w:p w14:paraId="071F461B" w14:textId="234FE5AF" w:rsidR="00D57E2B" w:rsidRPr="002C29F9" w:rsidRDefault="00D57E2B" w:rsidP="00D57E2B">
            <w:pPr>
              <w:spacing w:after="0" w:line="240" w:lineRule="auto"/>
              <w:jc w:val="center"/>
              <w:rPr>
                <w:rFonts w:asciiTheme="minorHAnsi" w:hAnsiTheme="minorHAnsi"/>
                <w:sz w:val="21"/>
                <w:szCs w:val="21"/>
              </w:rPr>
            </w:pPr>
            <w:r w:rsidRPr="002C29F9">
              <w:rPr>
                <w:sz w:val="21"/>
                <w:szCs w:val="21"/>
              </w:rPr>
              <w:t>$25.07</w:t>
            </w:r>
          </w:p>
        </w:tc>
      </w:tr>
      <w:tr w:rsidR="00D57E2B" w:rsidRPr="0055323B" w14:paraId="297D8D60" w14:textId="77777777" w:rsidTr="00570AFA">
        <w:trPr>
          <w:trHeight w:val="300"/>
        </w:trPr>
        <w:tc>
          <w:tcPr>
            <w:tcW w:w="3600" w:type="dxa"/>
            <w:vAlign w:val="center"/>
          </w:tcPr>
          <w:p w14:paraId="55589477" w14:textId="3C1D9F64" w:rsidR="00D57E2B" w:rsidRPr="002C29F9" w:rsidRDefault="00D57E2B" w:rsidP="00D57E2B">
            <w:pPr>
              <w:spacing w:after="0" w:line="240" w:lineRule="auto"/>
              <w:rPr>
                <w:rFonts w:asciiTheme="minorHAnsi" w:hAnsiTheme="minorHAnsi"/>
                <w:sz w:val="21"/>
                <w:szCs w:val="21"/>
              </w:rPr>
            </w:pPr>
            <w:r>
              <w:rPr>
                <w:sz w:val="21"/>
                <w:szCs w:val="21"/>
              </w:rPr>
              <w:t>Film &amp;</w:t>
            </w:r>
            <w:r w:rsidRPr="00570AFA">
              <w:rPr>
                <w:sz w:val="21"/>
                <w:szCs w:val="21"/>
              </w:rPr>
              <w:t xml:space="preserve"> Video Editors</w:t>
            </w:r>
          </w:p>
        </w:tc>
        <w:tc>
          <w:tcPr>
            <w:tcW w:w="810" w:type="dxa"/>
            <w:shd w:val="clear" w:color="auto" w:fill="auto"/>
            <w:noWrap/>
            <w:vAlign w:val="center"/>
          </w:tcPr>
          <w:p w14:paraId="42448281" w14:textId="52407278" w:rsidR="00D57E2B" w:rsidRPr="002C29F9" w:rsidRDefault="00D57E2B" w:rsidP="00D57E2B">
            <w:pPr>
              <w:spacing w:after="0" w:line="240" w:lineRule="auto"/>
              <w:jc w:val="center"/>
              <w:rPr>
                <w:rFonts w:asciiTheme="minorHAnsi" w:hAnsiTheme="minorHAnsi"/>
                <w:sz w:val="21"/>
                <w:szCs w:val="21"/>
              </w:rPr>
            </w:pPr>
            <w:r w:rsidRPr="002C29F9">
              <w:rPr>
                <w:sz w:val="21"/>
                <w:szCs w:val="21"/>
              </w:rPr>
              <w:t>584</w:t>
            </w:r>
          </w:p>
        </w:tc>
        <w:tc>
          <w:tcPr>
            <w:tcW w:w="810" w:type="dxa"/>
            <w:shd w:val="clear" w:color="auto" w:fill="auto"/>
            <w:noWrap/>
            <w:vAlign w:val="center"/>
          </w:tcPr>
          <w:p w14:paraId="594F7092" w14:textId="405BEF5E" w:rsidR="00D57E2B" w:rsidRPr="002C29F9" w:rsidRDefault="00D57E2B" w:rsidP="00D57E2B">
            <w:pPr>
              <w:spacing w:after="0" w:line="240" w:lineRule="auto"/>
              <w:jc w:val="center"/>
              <w:rPr>
                <w:rFonts w:asciiTheme="minorHAnsi" w:hAnsiTheme="minorHAnsi"/>
                <w:sz w:val="21"/>
                <w:szCs w:val="21"/>
              </w:rPr>
            </w:pPr>
            <w:r w:rsidRPr="002C29F9">
              <w:rPr>
                <w:sz w:val="21"/>
                <w:szCs w:val="21"/>
              </w:rPr>
              <w:t>678</w:t>
            </w:r>
          </w:p>
        </w:tc>
        <w:tc>
          <w:tcPr>
            <w:tcW w:w="900" w:type="dxa"/>
            <w:shd w:val="clear" w:color="auto" w:fill="auto"/>
            <w:noWrap/>
            <w:vAlign w:val="center"/>
          </w:tcPr>
          <w:p w14:paraId="579E657B" w14:textId="2A14ACBC" w:rsidR="00D57E2B" w:rsidRPr="002C29F9" w:rsidRDefault="00D57E2B" w:rsidP="00D57E2B">
            <w:pPr>
              <w:spacing w:after="0" w:line="240" w:lineRule="auto"/>
              <w:jc w:val="center"/>
              <w:rPr>
                <w:rFonts w:asciiTheme="minorHAnsi" w:hAnsiTheme="minorHAnsi"/>
                <w:sz w:val="21"/>
                <w:szCs w:val="21"/>
              </w:rPr>
            </w:pPr>
            <w:r w:rsidRPr="002C29F9">
              <w:rPr>
                <w:sz w:val="21"/>
                <w:szCs w:val="21"/>
              </w:rPr>
              <w:t>94</w:t>
            </w:r>
          </w:p>
        </w:tc>
        <w:tc>
          <w:tcPr>
            <w:tcW w:w="900" w:type="dxa"/>
            <w:shd w:val="clear" w:color="auto" w:fill="auto"/>
            <w:noWrap/>
            <w:vAlign w:val="center"/>
          </w:tcPr>
          <w:p w14:paraId="72A814B8" w14:textId="2C939E3F" w:rsidR="00D57E2B" w:rsidRPr="002C29F9" w:rsidRDefault="00D57E2B" w:rsidP="00D57E2B">
            <w:pPr>
              <w:spacing w:after="0" w:line="240" w:lineRule="auto"/>
              <w:jc w:val="center"/>
              <w:rPr>
                <w:rFonts w:asciiTheme="minorHAnsi" w:hAnsiTheme="minorHAnsi"/>
                <w:sz w:val="21"/>
                <w:szCs w:val="21"/>
              </w:rPr>
            </w:pPr>
            <w:r w:rsidRPr="002C29F9">
              <w:rPr>
                <w:sz w:val="21"/>
                <w:szCs w:val="21"/>
              </w:rPr>
              <w:t>16%</w:t>
            </w:r>
          </w:p>
        </w:tc>
        <w:tc>
          <w:tcPr>
            <w:tcW w:w="810" w:type="dxa"/>
            <w:shd w:val="clear" w:color="auto" w:fill="auto"/>
            <w:noWrap/>
            <w:vAlign w:val="center"/>
          </w:tcPr>
          <w:p w14:paraId="352FCC68" w14:textId="1F2C5CD9" w:rsidR="00D57E2B" w:rsidRPr="002C29F9" w:rsidRDefault="00D57E2B" w:rsidP="00D57E2B">
            <w:pPr>
              <w:spacing w:after="0" w:line="240" w:lineRule="auto"/>
              <w:jc w:val="center"/>
              <w:rPr>
                <w:rFonts w:asciiTheme="minorHAnsi" w:hAnsiTheme="minorHAnsi"/>
                <w:sz w:val="21"/>
                <w:szCs w:val="21"/>
              </w:rPr>
            </w:pPr>
            <w:r w:rsidRPr="002C29F9">
              <w:rPr>
                <w:sz w:val="21"/>
                <w:szCs w:val="21"/>
              </w:rPr>
              <w:t>383</w:t>
            </w:r>
          </w:p>
        </w:tc>
        <w:tc>
          <w:tcPr>
            <w:tcW w:w="810" w:type="dxa"/>
            <w:shd w:val="clear" w:color="auto" w:fill="auto"/>
            <w:noWrap/>
            <w:vAlign w:val="center"/>
          </w:tcPr>
          <w:p w14:paraId="05C18B79" w14:textId="1084A621" w:rsidR="00D57E2B" w:rsidRPr="002C29F9" w:rsidRDefault="00D57E2B" w:rsidP="00D57E2B">
            <w:pPr>
              <w:spacing w:after="0" w:line="240" w:lineRule="auto"/>
              <w:jc w:val="center"/>
              <w:rPr>
                <w:rFonts w:asciiTheme="minorHAnsi" w:hAnsiTheme="minorHAnsi"/>
                <w:sz w:val="21"/>
                <w:szCs w:val="21"/>
              </w:rPr>
            </w:pPr>
            <w:r w:rsidRPr="002C29F9">
              <w:rPr>
                <w:sz w:val="21"/>
                <w:szCs w:val="21"/>
              </w:rPr>
              <w:t>77</w:t>
            </w:r>
          </w:p>
        </w:tc>
        <w:tc>
          <w:tcPr>
            <w:tcW w:w="900" w:type="dxa"/>
            <w:vAlign w:val="center"/>
          </w:tcPr>
          <w:p w14:paraId="6D1064B1" w14:textId="52AB0C05" w:rsidR="00D57E2B" w:rsidRPr="002C29F9" w:rsidRDefault="00D57E2B" w:rsidP="00D57E2B">
            <w:pPr>
              <w:spacing w:after="0" w:line="240" w:lineRule="auto"/>
              <w:jc w:val="center"/>
              <w:rPr>
                <w:rFonts w:asciiTheme="minorHAnsi" w:hAnsiTheme="minorHAnsi"/>
                <w:sz w:val="21"/>
                <w:szCs w:val="21"/>
              </w:rPr>
            </w:pPr>
            <w:r w:rsidRPr="002C29F9">
              <w:rPr>
                <w:sz w:val="21"/>
                <w:szCs w:val="21"/>
              </w:rPr>
              <w:t>$20.88</w:t>
            </w:r>
          </w:p>
        </w:tc>
        <w:tc>
          <w:tcPr>
            <w:tcW w:w="900" w:type="dxa"/>
            <w:vAlign w:val="center"/>
          </w:tcPr>
          <w:p w14:paraId="28F3BBEF" w14:textId="170F0A0D" w:rsidR="00D57E2B" w:rsidRPr="002C29F9" w:rsidRDefault="00D57E2B" w:rsidP="00D57E2B">
            <w:pPr>
              <w:spacing w:after="0" w:line="240" w:lineRule="auto"/>
              <w:jc w:val="center"/>
              <w:rPr>
                <w:rFonts w:asciiTheme="minorHAnsi" w:hAnsiTheme="minorHAnsi"/>
                <w:sz w:val="21"/>
                <w:szCs w:val="21"/>
              </w:rPr>
            </w:pPr>
            <w:r w:rsidRPr="002C29F9">
              <w:rPr>
                <w:sz w:val="21"/>
                <w:szCs w:val="21"/>
              </w:rPr>
              <w:t>$29.74</w:t>
            </w:r>
          </w:p>
        </w:tc>
      </w:tr>
      <w:tr w:rsidR="002C29F9" w:rsidRPr="004E4648" w14:paraId="40118A6D" w14:textId="77777777" w:rsidTr="00570AFA">
        <w:trPr>
          <w:trHeight w:val="300"/>
        </w:trPr>
        <w:tc>
          <w:tcPr>
            <w:tcW w:w="3600" w:type="dxa"/>
            <w:vAlign w:val="center"/>
          </w:tcPr>
          <w:p w14:paraId="50A575A3" w14:textId="77777777" w:rsidR="002C29F9" w:rsidRPr="002C29F9" w:rsidRDefault="002C29F9" w:rsidP="002C29F9">
            <w:pPr>
              <w:spacing w:after="0" w:line="240" w:lineRule="auto"/>
              <w:rPr>
                <w:rFonts w:asciiTheme="minorHAnsi" w:eastAsia="Times New Roman" w:hAnsiTheme="minorHAnsi" w:cs="Arial"/>
                <w:b/>
                <w:color w:val="auto"/>
                <w:sz w:val="21"/>
                <w:szCs w:val="21"/>
              </w:rPr>
            </w:pPr>
            <w:r w:rsidRPr="002C29F9">
              <w:rPr>
                <w:rFonts w:asciiTheme="minorHAnsi" w:eastAsia="Times New Roman" w:hAnsiTheme="minorHAnsi" w:cs="Arial"/>
                <w:b/>
                <w:color w:val="auto"/>
                <w:sz w:val="21"/>
                <w:szCs w:val="21"/>
              </w:rPr>
              <w:t>Total</w:t>
            </w:r>
          </w:p>
        </w:tc>
        <w:tc>
          <w:tcPr>
            <w:tcW w:w="810" w:type="dxa"/>
            <w:shd w:val="clear" w:color="auto" w:fill="auto"/>
            <w:noWrap/>
            <w:vAlign w:val="center"/>
          </w:tcPr>
          <w:p w14:paraId="769EDF47" w14:textId="4A9437A9" w:rsidR="002C29F9" w:rsidRPr="002C29F9" w:rsidRDefault="002C29F9" w:rsidP="002C29F9">
            <w:pPr>
              <w:spacing w:after="0" w:line="240" w:lineRule="auto"/>
              <w:jc w:val="center"/>
              <w:rPr>
                <w:rFonts w:asciiTheme="minorHAnsi" w:hAnsiTheme="minorHAnsi"/>
                <w:b/>
                <w:sz w:val="21"/>
                <w:szCs w:val="21"/>
              </w:rPr>
            </w:pPr>
            <w:r w:rsidRPr="002C29F9">
              <w:rPr>
                <w:b/>
                <w:sz w:val="21"/>
                <w:szCs w:val="21"/>
              </w:rPr>
              <w:t>4,269</w:t>
            </w:r>
          </w:p>
        </w:tc>
        <w:tc>
          <w:tcPr>
            <w:tcW w:w="810" w:type="dxa"/>
            <w:shd w:val="clear" w:color="auto" w:fill="auto"/>
            <w:noWrap/>
            <w:vAlign w:val="center"/>
          </w:tcPr>
          <w:p w14:paraId="47E8AAAB" w14:textId="2679D906" w:rsidR="002C29F9" w:rsidRPr="002C29F9" w:rsidRDefault="002C29F9" w:rsidP="002C29F9">
            <w:pPr>
              <w:spacing w:after="0" w:line="240" w:lineRule="auto"/>
              <w:jc w:val="center"/>
              <w:rPr>
                <w:rFonts w:asciiTheme="minorHAnsi" w:hAnsiTheme="minorHAnsi"/>
                <w:b/>
                <w:sz w:val="21"/>
                <w:szCs w:val="21"/>
              </w:rPr>
            </w:pPr>
            <w:r w:rsidRPr="002C29F9">
              <w:rPr>
                <w:b/>
                <w:sz w:val="21"/>
                <w:szCs w:val="21"/>
              </w:rPr>
              <w:t>4,759</w:t>
            </w:r>
          </w:p>
        </w:tc>
        <w:tc>
          <w:tcPr>
            <w:tcW w:w="900" w:type="dxa"/>
            <w:shd w:val="clear" w:color="auto" w:fill="auto"/>
            <w:noWrap/>
            <w:vAlign w:val="center"/>
          </w:tcPr>
          <w:p w14:paraId="43E82FF9" w14:textId="07452258" w:rsidR="002C29F9" w:rsidRPr="002C29F9" w:rsidRDefault="002C29F9" w:rsidP="002C29F9">
            <w:pPr>
              <w:spacing w:after="0" w:line="240" w:lineRule="auto"/>
              <w:jc w:val="center"/>
              <w:rPr>
                <w:rFonts w:asciiTheme="minorHAnsi" w:hAnsiTheme="minorHAnsi"/>
                <w:b/>
                <w:color w:val="FF0000"/>
                <w:sz w:val="21"/>
                <w:szCs w:val="21"/>
              </w:rPr>
            </w:pPr>
            <w:r w:rsidRPr="002C29F9">
              <w:rPr>
                <w:b/>
                <w:sz w:val="21"/>
                <w:szCs w:val="21"/>
              </w:rPr>
              <w:t>490</w:t>
            </w:r>
          </w:p>
        </w:tc>
        <w:tc>
          <w:tcPr>
            <w:tcW w:w="900" w:type="dxa"/>
            <w:shd w:val="clear" w:color="auto" w:fill="auto"/>
            <w:noWrap/>
            <w:vAlign w:val="center"/>
          </w:tcPr>
          <w:p w14:paraId="3D8532BB" w14:textId="671221AC" w:rsidR="002C29F9" w:rsidRPr="002C29F9" w:rsidRDefault="002C29F9" w:rsidP="002C29F9">
            <w:pPr>
              <w:spacing w:after="0" w:line="240" w:lineRule="auto"/>
              <w:jc w:val="center"/>
              <w:rPr>
                <w:rFonts w:asciiTheme="minorHAnsi" w:hAnsiTheme="minorHAnsi"/>
                <w:b/>
                <w:color w:val="FF0000"/>
                <w:sz w:val="21"/>
                <w:szCs w:val="21"/>
              </w:rPr>
            </w:pPr>
            <w:r w:rsidRPr="002C29F9">
              <w:rPr>
                <w:b/>
                <w:sz w:val="21"/>
                <w:szCs w:val="21"/>
              </w:rPr>
              <w:t>11%</w:t>
            </w:r>
          </w:p>
        </w:tc>
        <w:tc>
          <w:tcPr>
            <w:tcW w:w="810" w:type="dxa"/>
            <w:shd w:val="clear" w:color="auto" w:fill="auto"/>
            <w:noWrap/>
            <w:vAlign w:val="center"/>
          </w:tcPr>
          <w:p w14:paraId="39F81084" w14:textId="25E9FA41" w:rsidR="002C29F9" w:rsidRPr="002C29F9" w:rsidRDefault="002C29F9" w:rsidP="002C29F9">
            <w:pPr>
              <w:spacing w:after="0" w:line="240" w:lineRule="auto"/>
              <w:jc w:val="center"/>
              <w:rPr>
                <w:rFonts w:asciiTheme="minorHAnsi" w:hAnsiTheme="minorHAnsi"/>
                <w:b/>
                <w:sz w:val="21"/>
                <w:szCs w:val="21"/>
              </w:rPr>
            </w:pPr>
            <w:r w:rsidRPr="002C29F9">
              <w:rPr>
                <w:b/>
                <w:sz w:val="21"/>
                <w:szCs w:val="21"/>
              </w:rPr>
              <w:t>2,476</w:t>
            </w:r>
          </w:p>
        </w:tc>
        <w:tc>
          <w:tcPr>
            <w:tcW w:w="810" w:type="dxa"/>
            <w:shd w:val="clear" w:color="auto" w:fill="auto"/>
            <w:noWrap/>
            <w:vAlign w:val="center"/>
          </w:tcPr>
          <w:p w14:paraId="7C9E76F5" w14:textId="545500B3" w:rsidR="002C29F9" w:rsidRPr="002C29F9" w:rsidRDefault="002C29F9" w:rsidP="002C29F9">
            <w:pPr>
              <w:spacing w:after="0" w:line="240" w:lineRule="auto"/>
              <w:jc w:val="center"/>
              <w:rPr>
                <w:rFonts w:asciiTheme="minorHAnsi" w:hAnsiTheme="minorHAnsi"/>
                <w:b/>
                <w:sz w:val="21"/>
                <w:szCs w:val="21"/>
              </w:rPr>
            </w:pPr>
            <w:r w:rsidRPr="002C29F9">
              <w:rPr>
                <w:b/>
                <w:sz w:val="21"/>
                <w:szCs w:val="21"/>
              </w:rPr>
              <w:t>495</w:t>
            </w:r>
          </w:p>
        </w:tc>
        <w:tc>
          <w:tcPr>
            <w:tcW w:w="900" w:type="dxa"/>
            <w:vAlign w:val="center"/>
          </w:tcPr>
          <w:p w14:paraId="6646A17E" w14:textId="56F8CE7F" w:rsidR="002C29F9" w:rsidRPr="002C29F9" w:rsidRDefault="002C29F9" w:rsidP="002C29F9">
            <w:pPr>
              <w:spacing w:after="0" w:line="240" w:lineRule="auto"/>
              <w:jc w:val="center"/>
              <w:rPr>
                <w:rFonts w:asciiTheme="minorHAnsi" w:hAnsiTheme="minorHAnsi"/>
                <w:b/>
                <w:sz w:val="21"/>
                <w:szCs w:val="21"/>
              </w:rPr>
            </w:pPr>
            <w:r w:rsidRPr="002C29F9">
              <w:rPr>
                <w:b/>
                <w:sz w:val="21"/>
                <w:szCs w:val="21"/>
              </w:rPr>
              <w:t xml:space="preserve">$19.16 </w:t>
            </w:r>
          </w:p>
        </w:tc>
        <w:tc>
          <w:tcPr>
            <w:tcW w:w="900" w:type="dxa"/>
            <w:vAlign w:val="center"/>
          </w:tcPr>
          <w:p w14:paraId="3EAE4ECB" w14:textId="5DF2D41A" w:rsidR="002C29F9" w:rsidRPr="002C29F9" w:rsidRDefault="002C29F9" w:rsidP="002C29F9">
            <w:pPr>
              <w:spacing w:after="0" w:line="240" w:lineRule="auto"/>
              <w:jc w:val="center"/>
              <w:rPr>
                <w:rFonts w:asciiTheme="minorHAnsi" w:hAnsiTheme="minorHAnsi"/>
                <w:b/>
                <w:sz w:val="21"/>
                <w:szCs w:val="21"/>
              </w:rPr>
            </w:pPr>
            <w:r w:rsidRPr="002C29F9">
              <w:rPr>
                <w:b/>
                <w:sz w:val="21"/>
                <w:szCs w:val="21"/>
              </w:rPr>
              <w:t xml:space="preserve">$31.13 </w:t>
            </w:r>
          </w:p>
        </w:tc>
      </w:tr>
    </w:tbl>
    <w:p w14:paraId="69ADC87C" w14:textId="45C8FFA0" w:rsidR="002155A4" w:rsidRPr="009857B9" w:rsidRDefault="00645C3B" w:rsidP="004C05BE">
      <w:pPr>
        <w:spacing w:line="240" w:lineRule="auto"/>
        <w:ind w:left="144"/>
        <w:rPr>
          <w:sz w:val="20"/>
          <w:szCs w:val="20"/>
        </w:rPr>
      </w:pPr>
      <w:r w:rsidRPr="00070CD8">
        <w:rPr>
          <w:i/>
          <w:sz w:val="20"/>
          <w:szCs w:val="20"/>
        </w:rPr>
        <w:t xml:space="preserve">Source: EMSI </w:t>
      </w:r>
      <w:r w:rsidR="00EE7193">
        <w:rPr>
          <w:i/>
          <w:sz w:val="20"/>
          <w:szCs w:val="20"/>
        </w:rPr>
        <w:t>2017.4</w:t>
      </w:r>
      <w:r>
        <w:rPr>
          <w:i/>
          <w:sz w:val="20"/>
          <w:szCs w:val="20"/>
        </w:rPr>
        <w:br/>
      </w:r>
      <w:r w:rsidR="002C29F9">
        <w:rPr>
          <w:b/>
          <w:sz w:val="20"/>
          <w:szCs w:val="20"/>
        </w:rPr>
        <w:t>Mid-Peninsula</w:t>
      </w:r>
      <w:r w:rsidR="00070CD8" w:rsidRPr="00E524FE">
        <w:rPr>
          <w:b/>
          <w:sz w:val="20"/>
          <w:szCs w:val="20"/>
        </w:rPr>
        <w:t xml:space="preserve"> Sub-Region</w:t>
      </w:r>
      <w:r w:rsidR="00070CD8">
        <w:rPr>
          <w:sz w:val="20"/>
          <w:szCs w:val="20"/>
        </w:rPr>
        <w:t xml:space="preserve"> </w:t>
      </w:r>
      <w:r>
        <w:rPr>
          <w:sz w:val="20"/>
          <w:szCs w:val="20"/>
        </w:rPr>
        <w:t xml:space="preserve">includes </w:t>
      </w:r>
      <w:r w:rsidR="002C29F9">
        <w:rPr>
          <w:sz w:val="20"/>
          <w:szCs w:val="20"/>
        </w:rPr>
        <w:t>San Francisco and San Mateo</w:t>
      </w:r>
      <w:r w:rsidR="009E5F31">
        <w:rPr>
          <w:sz w:val="20"/>
          <w:szCs w:val="20"/>
        </w:rPr>
        <w:t xml:space="preserve"> counties</w:t>
      </w:r>
    </w:p>
    <w:p w14:paraId="4AF13083" w14:textId="260869BF" w:rsidR="002155A4" w:rsidRPr="00552133" w:rsidRDefault="002155A4" w:rsidP="00193BC4">
      <w:pPr>
        <w:pStyle w:val="Heading3"/>
        <w:rPr>
          <w:sz w:val="18"/>
        </w:rPr>
      </w:pPr>
      <w:r w:rsidRPr="00552133">
        <w:t xml:space="preserve">Job Postings in </w:t>
      </w:r>
      <w:r w:rsidR="009857B9">
        <w:t xml:space="preserve">Bay Region and </w:t>
      </w:r>
      <w:r w:rsidR="002C29F9">
        <w:t>Mid-Peninsula</w:t>
      </w:r>
      <w:r w:rsidR="009857B9">
        <w:t xml:space="preserve"> Sub-Region</w:t>
      </w:r>
    </w:p>
    <w:p w14:paraId="7F7392B5" w14:textId="6C18F8BD" w:rsidR="002155A4" w:rsidRPr="00552133" w:rsidRDefault="000E5421"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55655F">
        <w:rPr>
          <w:b/>
        </w:rPr>
        <w:t>(</w:t>
      </w:r>
      <w:r w:rsidR="00D76524">
        <w:rPr>
          <w:b/>
        </w:rPr>
        <w:t xml:space="preserve">Feb 2017 – Jan </w:t>
      </w:r>
      <w:r w:rsidR="002C29F9">
        <w:rPr>
          <w:b/>
        </w:rPr>
        <w:t>2018</w:t>
      </w:r>
      <w:r w:rsidR="00165174">
        <w:rPr>
          <w:b/>
        </w:rPr>
        <w:t>)</w:t>
      </w:r>
    </w:p>
    <w:tbl>
      <w:tblPr>
        <w:tblW w:w="85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847"/>
        <w:gridCol w:w="1260"/>
        <w:gridCol w:w="1440"/>
      </w:tblGrid>
      <w:tr w:rsidR="002155A4" w:rsidRPr="008409A0" w14:paraId="722B3D04" w14:textId="77777777" w:rsidTr="00FC07F2">
        <w:trPr>
          <w:trHeight w:val="278"/>
        </w:trPr>
        <w:tc>
          <w:tcPr>
            <w:tcW w:w="584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26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1440" w:type="dxa"/>
            <w:shd w:val="clear" w:color="auto" w:fill="A6A6A6" w:themeFill="background1" w:themeFillShade="A6"/>
            <w:vAlign w:val="center"/>
          </w:tcPr>
          <w:p w14:paraId="3549FAE7" w14:textId="476679C0" w:rsidR="002155A4" w:rsidRPr="008409A0" w:rsidRDefault="00FC07F2" w:rsidP="00950AF1">
            <w:pPr>
              <w:spacing w:after="0" w:line="240" w:lineRule="auto"/>
              <w:jc w:val="center"/>
              <w:rPr>
                <w:rFonts w:eastAsia="Times New Roman"/>
              </w:rPr>
            </w:pPr>
            <w:r>
              <w:rPr>
                <w:rFonts w:eastAsia="Times New Roman"/>
              </w:rPr>
              <w:t>Mid-Peninsula</w:t>
            </w:r>
          </w:p>
        </w:tc>
      </w:tr>
      <w:tr w:rsidR="00AE15BD" w:rsidRPr="00C035EC" w14:paraId="22CC6F39" w14:textId="77777777" w:rsidTr="00FC07F2">
        <w:trPr>
          <w:trHeight w:val="288"/>
        </w:trPr>
        <w:tc>
          <w:tcPr>
            <w:tcW w:w="5847" w:type="dxa"/>
            <w:shd w:val="clear" w:color="auto" w:fill="auto"/>
            <w:noWrap/>
            <w:vAlign w:val="center"/>
          </w:tcPr>
          <w:p w14:paraId="7FD0BF21" w14:textId="68A4BA4C" w:rsidR="00AE15BD" w:rsidRPr="002C0CA4" w:rsidRDefault="00FC07F2" w:rsidP="00AE15BD">
            <w:pPr>
              <w:spacing w:after="0" w:line="240" w:lineRule="auto"/>
              <w:rPr>
                <w:rFonts w:eastAsia="Times New Roman"/>
                <w:sz w:val="21"/>
                <w:szCs w:val="21"/>
              </w:rPr>
            </w:pPr>
            <w:r w:rsidRPr="002C0CA4">
              <w:rPr>
                <w:sz w:val="21"/>
                <w:szCs w:val="21"/>
              </w:rPr>
              <w:t>Producers (27-2012.01)</w:t>
            </w:r>
          </w:p>
        </w:tc>
        <w:tc>
          <w:tcPr>
            <w:tcW w:w="1260" w:type="dxa"/>
            <w:shd w:val="clear" w:color="auto" w:fill="auto"/>
            <w:noWrap/>
            <w:vAlign w:val="center"/>
          </w:tcPr>
          <w:p w14:paraId="06415EC9" w14:textId="08D1C891" w:rsidR="00AE15BD" w:rsidRPr="002C0CA4" w:rsidRDefault="00FC07F2" w:rsidP="00AE15BD">
            <w:pPr>
              <w:spacing w:after="0" w:line="240" w:lineRule="auto"/>
              <w:jc w:val="center"/>
              <w:rPr>
                <w:rFonts w:eastAsia="Times New Roman"/>
                <w:sz w:val="21"/>
                <w:szCs w:val="21"/>
              </w:rPr>
            </w:pPr>
            <w:r w:rsidRPr="002C0CA4">
              <w:rPr>
                <w:sz w:val="21"/>
                <w:szCs w:val="21"/>
              </w:rPr>
              <w:t>873</w:t>
            </w:r>
          </w:p>
        </w:tc>
        <w:tc>
          <w:tcPr>
            <w:tcW w:w="1440" w:type="dxa"/>
            <w:vAlign w:val="center"/>
          </w:tcPr>
          <w:p w14:paraId="14DDF9FF" w14:textId="2898D796" w:rsidR="00AE15BD" w:rsidRPr="002C0CA4" w:rsidRDefault="002C0CA4" w:rsidP="00AE15BD">
            <w:pPr>
              <w:spacing w:after="0" w:line="240" w:lineRule="auto"/>
              <w:jc w:val="center"/>
              <w:rPr>
                <w:rFonts w:eastAsia="Times New Roman"/>
                <w:sz w:val="21"/>
                <w:szCs w:val="21"/>
              </w:rPr>
            </w:pPr>
            <w:r>
              <w:rPr>
                <w:rFonts w:eastAsia="Times New Roman"/>
                <w:sz w:val="21"/>
                <w:szCs w:val="21"/>
              </w:rPr>
              <w:t>563</w:t>
            </w:r>
          </w:p>
        </w:tc>
      </w:tr>
      <w:tr w:rsidR="00AE15BD" w:rsidRPr="00C035EC" w14:paraId="12FD8140" w14:textId="77777777" w:rsidTr="00FC07F2">
        <w:trPr>
          <w:trHeight w:val="288"/>
        </w:trPr>
        <w:tc>
          <w:tcPr>
            <w:tcW w:w="5847" w:type="dxa"/>
            <w:shd w:val="clear" w:color="auto" w:fill="auto"/>
            <w:noWrap/>
            <w:vAlign w:val="center"/>
          </w:tcPr>
          <w:p w14:paraId="07DC6390" w14:textId="4319C169" w:rsidR="00AE15BD" w:rsidRPr="002C0CA4" w:rsidRDefault="00FC07F2" w:rsidP="00FC07F2">
            <w:pPr>
              <w:spacing w:after="0" w:line="240" w:lineRule="auto"/>
              <w:rPr>
                <w:rFonts w:eastAsia="Times New Roman"/>
                <w:sz w:val="21"/>
                <w:szCs w:val="21"/>
              </w:rPr>
            </w:pPr>
            <w:r w:rsidRPr="002C0CA4">
              <w:rPr>
                <w:sz w:val="21"/>
                <w:szCs w:val="21"/>
              </w:rPr>
              <w:t xml:space="preserve">Audio and Video Equipment Technicians </w:t>
            </w:r>
            <w:r w:rsidR="00E05E63" w:rsidRPr="002C0CA4">
              <w:rPr>
                <w:sz w:val="21"/>
                <w:szCs w:val="21"/>
              </w:rPr>
              <w:t>(27-</w:t>
            </w:r>
            <w:r w:rsidRPr="002C0CA4">
              <w:rPr>
                <w:sz w:val="21"/>
                <w:szCs w:val="21"/>
              </w:rPr>
              <w:t>4011.00</w:t>
            </w:r>
            <w:r w:rsidR="00AE15BD" w:rsidRPr="002C0CA4">
              <w:rPr>
                <w:sz w:val="21"/>
                <w:szCs w:val="21"/>
              </w:rPr>
              <w:t>)</w:t>
            </w:r>
          </w:p>
        </w:tc>
        <w:tc>
          <w:tcPr>
            <w:tcW w:w="1260" w:type="dxa"/>
            <w:shd w:val="clear" w:color="auto" w:fill="auto"/>
            <w:noWrap/>
            <w:vAlign w:val="center"/>
          </w:tcPr>
          <w:p w14:paraId="2CE44CA7" w14:textId="7195FC09" w:rsidR="00AE15BD" w:rsidRPr="002C0CA4" w:rsidRDefault="00FC07F2" w:rsidP="00AE15BD">
            <w:pPr>
              <w:spacing w:after="0" w:line="240" w:lineRule="auto"/>
              <w:jc w:val="center"/>
              <w:rPr>
                <w:rFonts w:eastAsia="Times New Roman"/>
                <w:sz w:val="21"/>
                <w:szCs w:val="21"/>
              </w:rPr>
            </w:pPr>
            <w:r w:rsidRPr="002C0CA4">
              <w:rPr>
                <w:rFonts w:eastAsia="Times New Roman"/>
                <w:sz w:val="21"/>
                <w:szCs w:val="21"/>
              </w:rPr>
              <w:t>362</w:t>
            </w:r>
          </w:p>
        </w:tc>
        <w:tc>
          <w:tcPr>
            <w:tcW w:w="1440" w:type="dxa"/>
            <w:vAlign w:val="center"/>
          </w:tcPr>
          <w:p w14:paraId="4D5D6521" w14:textId="40E121CF" w:rsidR="00AE15BD" w:rsidRPr="002C0CA4" w:rsidRDefault="002C0CA4" w:rsidP="00AE15BD">
            <w:pPr>
              <w:spacing w:after="0" w:line="240" w:lineRule="auto"/>
              <w:jc w:val="center"/>
              <w:rPr>
                <w:rFonts w:eastAsia="Times New Roman"/>
                <w:sz w:val="21"/>
                <w:szCs w:val="21"/>
              </w:rPr>
            </w:pPr>
            <w:r>
              <w:rPr>
                <w:rFonts w:eastAsia="Times New Roman"/>
                <w:sz w:val="21"/>
                <w:szCs w:val="21"/>
              </w:rPr>
              <w:t>176</w:t>
            </w:r>
          </w:p>
        </w:tc>
      </w:tr>
      <w:tr w:rsidR="00AE15BD" w:rsidRPr="00C035EC" w14:paraId="4B177978" w14:textId="77777777" w:rsidTr="00FC07F2">
        <w:trPr>
          <w:trHeight w:val="288"/>
        </w:trPr>
        <w:tc>
          <w:tcPr>
            <w:tcW w:w="5847" w:type="dxa"/>
            <w:shd w:val="clear" w:color="auto" w:fill="auto"/>
            <w:noWrap/>
            <w:vAlign w:val="center"/>
          </w:tcPr>
          <w:p w14:paraId="1C290DFE" w14:textId="42183BA3" w:rsidR="00AE15BD" w:rsidRPr="002C0CA4" w:rsidRDefault="00FC07F2" w:rsidP="00AE15BD">
            <w:pPr>
              <w:spacing w:after="0" w:line="240" w:lineRule="auto"/>
              <w:rPr>
                <w:rFonts w:eastAsia="Times New Roman"/>
                <w:sz w:val="21"/>
                <w:szCs w:val="21"/>
              </w:rPr>
            </w:pPr>
            <w:r w:rsidRPr="002C0CA4">
              <w:rPr>
                <w:sz w:val="21"/>
                <w:szCs w:val="21"/>
              </w:rPr>
              <w:t>Camera Operators, TV, Video and Motion Picture (27-4031.00</w:t>
            </w:r>
            <w:r w:rsidR="00AE15BD" w:rsidRPr="002C0CA4">
              <w:rPr>
                <w:sz w:val="21"/>
                <w:szCs w:val="21"/>
              </w:rPr>
              <w:t>)</w:t>
            </w:r>
          </w:p>
        </w:tc>
        <w:tc>
          <w:tcPr>
            <w:tcW w:w="1260" w:type="dxa"/>
            <w:shd w:val="clear" w:color="auto" w:fill="auto"/>
            <w:noWrap/>
            <w:vAlign w:val="center"/>
          </w:tcPr>
          <w:p w14:paraId="6E0A8118" w14:textId="53CCA949" w:rsidR="00AE15BD" w:rsidRPr="002C0CA4" w:rsidRDefault="00FC07F2" w:rsidP="00AE15BD">
            <w:pPr>
              <w:spacing w:after="0" w:line="240" w:lineRule="auto"/>
              <w:jc w:val="center"/>
              <w:rPr>
                <w:rFonts w:eastAsia="Times New Roman"/>
                <w:sz w:val="21"/>
                <w:szCs w:val="21"/>
              </w:rPr>
            </w:pPr>
            <w:r w:rsidRPr="002C0CA4">
              <w:rPr>
                <w:rFonts w:eastAsia="Times New Roman"/>
                <w:sz w:val="21"/>
                <w:szCs w:val="21"/>
              </w:rPr>
              <w:t>145</w:t>
            </w:r>
          </w:p>
        </w:tc>
        <w:tc>
          <w:tcPr>
            <w:tcW w:w="1440" w:type="dxa"/>
            <w:vAlign w:val="center"/>
          </w:tcPr>
          <w:p w14:paraId="2407676D" w14:textId="2350AEC5" w:rsidR="00AE15BD" w:rsidRPr="002C0CA4" w:rsidRDefault="002C0CA4" w:rsidP="00AE15BD">
            <w:pPr>
              <w:spacing w:after="0" w:line="240" w:lineRule="auto"/>
              <w:jc w:val="center"/>
              <w:rPr>
                <w:rFonts w:eastAsia="Times New Roman"/>
                <w:sz w:val="21"/>
                <w:szCs w:val="21"/>
              </w:rPr>
            </w:pPr>
            <w:r>
              <w:rPr>
                <w:rFonts w:eastAsia="Times New Roman"/>
                <w:sz w:val="21"/>
                <w:szCs w:val="21"/>
              </w:rPr>
              <w:t>80</w:t>
            </w:r>
          </w:p>
        </w:tc>
      </w:tr>
      <w:tr w:rsidR="00AE15BD" w:rsidRPr="00C035EC" w14:paraId="5791BDED" w14:textId="77777777" w:rsidTr="00FC07F2">
        <w:trPr>
          <w:trHeight w:val="288"/>
        </w:trPr>
        <w:tc>
          <w:tcPr>
            <w:tcW w:w="5847" w:type="dxa"/>
            <w:shd w:val="clear" w:color="auto" w:fill="auto"/>
            <w:noWrap/>
            <w:vAlign w:val="center"/>
          </w:tcPr>
          <w:p w14:paraId="20B62525" w14:textId="76B8F4E8" w:rsidR="00AE15BD" w:rsidRPr="002C0CA4" w:rsidRDefault="00FC07F2" w:rsidP="00AE15BD">
            <w:pPr>
              <w:spacing w:after="0" w:line="240" w:lineRule="auto"/>
              <w:rPr>
                <w:rFonts w:eastAsia="Times New Roman"/>
                <w:sz w:val="21"/>
                <w:szCs w:val="21"/>
              </w:rPr>
            </w:pPr>
            <w:r w:rsidRPr="002C0CA4">
              <w:rPr>
                <w:sz w:val="21"/>
                <w:szCs w:val="21"/>
              </w:rPr>
              <w:t>Film and Video Editors (27-4032.00</w:t>
            </w:r>
            <w:r w:rsidR="00AE15BD" w:rsidRPr="002C0CA4">
              <w:rPr>
                <w:sz w:val="21"/>
                <w:szCs w:val="21"/>
              </w:rPr>
              <w:t>)</w:t>
            </w:r>
          </w:p>
        </w:tc>
        <w:tc>
          <w:tcPr>
            <w:tcW w:w="1260" w:type="dxa"/>
            <w:shd w:val="clear" w:color="auto" w:fill="auto"/>
            <w:noWrap/>
            <w:vAlign w:val="center"/>
          </w:tcPr>
          <w:p w14:paraId="06BBC6D9" w14:textId="0BC136BB" w:rsidR="00AE15BD" w:rsidRPr="002C0CA4" w:rsidRDefault="00FC07F2" w:rsidP="00AE15BD">
            <w:pPr>
              <w:spacing w:after="0" w:line="240" w:lineRule="auto"/>
              <w:jc w:val="center"/>
              <w:rPr>
                <w:rFonts w:eastAsia="Times New Roman"/>
                <w:sz w:val="21"/>
                <w:szCs w:val="21"/>
              </w:rPr>
            </w:pPr>
            <w:r w:rsidRPr="002C0CA4">
              <w:rPr>
                <w:rFonts w:eastAsia="Times New Roman"/>
                <w:sz w:val="21"/>
                <w:szCs w:val="21"/>
              </w:rPr>
              <w:t>116</w:t>
            </w:r>
          </w:p>
        </w:tc>
        <w:tc>
          <w:tcPr>
            <w:tcW w:w="1440" w:type="dxa"/>
            <w:vAlign w:val="center"/>
          </w:tcPr>
          <w:p w14:paraId="6CC83478" w14:textId="61A834B8" w:rsidR="00AE15BD" w:rsidRPr="002C0CA4" w:rsidRDefault="002C0CA4" w:rsidP="00AE15BD">
            <w:pPr>
              <w:spacing w:after="0" w:line="240" w:lineRule="auto"/>
              <w:jc w:val="center"/>
              <w:rPr>
                <w:rFonts w:eastAsia="Times New Roman"/>
                <w:sz w:val="21"/>
                <w:szCs w:val="21"/>
              </w:rPr>
            </w:pPr>
            <w:r>
              <w:rPr>
                <w:rFonts w:eastAsia="Times New Roman"/>
                <w:sz w:val="21"/>
                <w:szCs w:val="21"/>
              </w:rPr>
              <w:t>74</w:t>
            </w:r>
          </w:p>
        </w:tc>
      </w:tr>
      <w:tr w:rsidR="00AE15BD" w:rsidRPr="00C035EC" w14:paraId="16DAA56E" w14:textId="77777777" w:rsidTr="00FC07F2">
        <w:trPr>
          <w:trHeight w:val="288"/>
        </w:trPr>
        <w:tc>
          <w:tcPr>
            <w:tcW w:w="5847" w:type="dxa"/>
            <w:shd w:val="clear" w:color="auto" w:fill="auto"/>
            <w:noWrap/>
            <w:vAlign w:val="center"/>
          </w:tcPr>
          <w:p w14:paraId="250C8ADF" w14:textId="398E1144" w:rsidR="00AE15BD" w:rsidRPr="002C0CA4" w:rsidRDefault="00FC07F2" w:rsidP="00FC07F2">
            <w:pPr>
              <w:spacing w:after="0" w:line="240" w:lineRule="auto"/>
              <w:rPr>
                <w:rFonts w:eastAsia="Times New Roman"/>
                <w:sz w:val="21"/>
                <w:szCs w:val="21"/>
              </w:rPr>
            </w:pPr>
            <w:r w:rsidRPr="002C0CA4">
              <w:rPr>
                <w:sz w:val="21"/>
                <w:szCs w:val="21"/>
              </w:rPr>
              <w:t>Program Directors</w:t>
            </w:r>
            <w:r w:rsidR="00E05E63" w:rsidRPr="002C0CA4">
              <w:rPr>
                <w:sz w:val="21"/>
                <w:szCs w:val="21"/>
              </w:rPr>
              <w:t xml:space="preserve"> (</w:t>
            </w:r>
            <w:r w:rsidRPr="002C0CA4">
              <w:rPr>
                <w:sz w:val="21"/>
                <w:szCs w:val="21"/>
              </w:rPr>
              <w:t>27-2012.03</w:t>
            </w:r>
            <w:r w:rsidR="00AE15BD" w:rsidRPr="002C0CA4">
              <w:rPr>
                <w:sz w:val="21"/>
                <w:szCs w:val="21"/>
              </w:rPr>
              <w:t>)</w:t>
            </w:r>
          </w:p>
        </w:tc>
        <w:tc>
          <w:tcPr>
            <w:tcW w:w="1260" w:type="dxa"/>
            <w:shd w:val="clear" w:color="auto" w:fill="auto"/>
            <w:noWrap/>
            <w:vAlign w:val="center"/>
          </w:tcPr>
          <w:p w14:paraId="6D384EA5" w14:textId="63559BBE" w:rsidR="00AE15BD" w:rsidRPr="002C0CA4" w:rsidRDefault="00FC07F2" w:rsidP="00AE15BD">
            <w:pPr>
              <w:spacing w:after="0" w:line="240" w:lineRule="auto"/>
              <w:jc w:val="center"/>
              <w:rPr>
                <w:rFonts w:eastAsia="Times New Roman"/>
                <w:sz w:val="21"/>
                <w:szCs w:val="21"/>
              </w:rPr>
            </w:pPr>
            <w:r w:rsidRPr="002C0CA4">
              <w:rPr>
                <w:rFonts w:eastAsia="Times New Roman"/>
                <w:sz w:val="21"/>
                <w:szCs w:val="21"/>
              </w:rPr>
              <w:t>33</w:t>
            </w:r>
          </w:p>
        </w:tc>
        <w:tc>
          <w:tcPr>
            <w:tcW w:w="1440" w:type="dxa"/>
            <w:vAlign w:val="center"/>
          </w:tcPr>
          <w:p w14:paraId="242E14A4" w14:textId="25CD57EC" w:rsidR="00AE15BD" w:rsidRPr="002C0CA4" w:rsidRDefault="002C0CA4" w:rsidP="00AE15BD">
            <w:pPr>
              <w:spacing w:after="0" w:line="240" w:lineRule="auto"/>
              <w:jc w:val="center"/>
              <w:rPr>
                <w:rFonts w:eastAsia="Times New Roman"/>
                <w:sz w:val="21"/>
                <w:szCs w:val="21"/>
              </w:rPr>
            </w:pPr>
            <w:r>
              <w:rPr>
                <w:rFonts w:eastAsia="Times New Roman"/>
                <w:sz w:val="21"/>
                <w:szCs w:val="21"/>
              </w:rPr>
              <w:t>16</w:t>
            </w:r>
          </w:p>
        </w:tc>
      </w:tr>
      <w:tr w:rsidR="00FC07F2" w:rsidRPr="00C035EC" w14:paraId="5BC05A1A" w14:textId="77777777" w:rsidTr="00FC07F2">
        <w:trPr>
          <w:trHeight w:val="288"/>
        </w:trPr>
        <w:tc>
          <w:tcPr>
            <w:tcW w:w="5847" w:type="dxa"/>
            <w:shd w:val="clear" w:color="auto" w:fill="auto"/>
            <w:noWrap/>
            <w:vAlign w:val="center"/>
          </w:tcPr>
          <w:p w14:paraId="6C0BFEFA" w14:textId="44B5A925" w:rsidR="00FC07F2" w:rsidRPr="002C0CA4" w:rsidRDefault="00FC07F2" w:rsidP="00AE15BD">
            <w:pPr>
              <w:spacing w:after="0" w:line="240" w:lineRule="auto"/>
              <w:rPr>
                <w:sz w:val="21"/>
                <w:szCs w:val="21"/>
              </w:rPr>
            </w:pPr>
            <w:r w:rsidRPr="002C0CA4">
              <w:rPr>
                <w:sz w:val="21"/>
                <w:szCs w:val="21"/>
              </w:rPr>
              <w:t>Directors-Stage, Motion Pictures, TV and Radio (27-4012.02)</w:t>
            </w:r>
          </w:p>
        </w:tc>
        <w:tc>
          <w:tcPr>
            <w:tcW w:w="1260" w:type="dxa"/>
            <w:shd w:val="clear" w:color="auto" w:fill="auto"/>
            <w:noWrap/>
            <w:vAlign w:val="center"/>
          </w:tcPr>
          <w:p w14:paraId="2341C019" w14:textId="3FC63D09" w:rsidR="00FC07F2" w:rsidRPr="002C0CA4" w:rsidRDefault="00FC07F2" w:rsidP="00AE15BD">
            <w:pPr>
              <w:spacing w:after="0" w:line="240" w:lineRule="auto"/>
              <w:jc w:val="center"/>
              <w:rPr>
                <w:sz w:val="21"/>
                <w:szCs w:val="21"/>
              </w:rPr>
            </w:pPr>
            <w:r w:rsidRPr="002C0CA4">
              <w:rPr>
                <w:sz w:val="21"/>
                <w:szCs w:val="21"/>
              </w:rPr>
              <w:t>19</w:t>
            </w:r>
          </w:p>
        </w:tc>
        <w:tc>
          <w:tcPr>
            <w:tcW w:w="1440" w:type="dxa"/>
            <w:vAlign w:val="center"/>
          </w:tcPr>
          <w:p w14:paraId="2C733B8D" w14:textId="3C08E793" w:rsidR="00FC07F2" w:rsidRPr="002C0CA4" w:rsidRDefault="002C0CA4" w:rsidP="00AE15BD">
            <w:pPr>
              <w:spacing w:after="0" w:line="240" w:lineRule="auto"/>
              <w:jc w:val="center"/>
              <w:rPr>
                <w:rFonts w:eastAsia="Times New Roman"/>
                <w:sz w:val="21"/>
                <w:szCs w:val="21"/>
              </w:rPr>
            </w:pPr>
            <w:r>
              <w:rPr>
                <w:rFonts w:eastAsia="Times New Roman"/>
                <w:sz w:val="21"/>
                <w:szCs w:val="21"/>
              </w:rPr>
              <w:t>9</w:t>
            </w:r>
          </w:p>
        </w:tc>
      </w:tr>
      <w:tr w:rsidR="00FC07F2" w:rsidRPr="00C035EC" w14:paraId="11F5FDEE" w14:textId="77777777" w:rsidTr="00FC07F2">
        <w:trPr>
          <w:trHeight w:val="288"/>
        </w:trPr>
        <w:tc>
          <w:tcPr>
            <w:tcW w:w="5847" w:type="dxa"/>
            <w:shd w:val="clear" w:color="auto" w:fill="auto"/>
            <w:noWrap/>
            <w:vAlign w:val="center"/>
          </w:tcPr>
          <w:p w14:paraId="64E334FE" w14:textId="5284B31B" w:rsidR="00FC07F2" w:rsidRPr="002C0CA4" w:rsidRDefault="00FC07F2" w:rsidP="00AE15BD">
            <w:pPr>
              <w:spacing w:after="0" w:line="240" w:lineRule="auto"/>
              <w:rPr>
                <w:sz w:val="21"/>
                <w:szCs w:val="21"/>
              </w:rPr>
            </w:pPr>
            <w:r w:rsidRPr="002C0CA4">
              <w:rPr>
                <w:sz w:val="21"/>
                <w:szCs w:val="21"/>
              </w:rPr>
              <w:t>Talent Directors (27-4012.04)</w:t>
            </w:r>
          </w:p>
        </w:tc>
        <w:tc>
          <w:tcPr>
            <w:tcW w:w="1260" w:type="dxa"/>
            <w:shd w:val="clear" w:color="auto" w:fill="auto"/>
            <w:noWrap/>
            <w:vAlign w:val="center"/>
          </w:tcPr>
          <w:p w14:paraId="7B74E1E4" w14:textId="29EB8DF8" w:rsidR="00FC07F2" w:rsidRPr="002C0CA4" w:rsidRDefault="00FC07F2" w:rsidP="00AE15BD">
            <w:pPr>
              <w:spacing w:after="0" w:line="240" w:lineRule="auto"/>
              <w:jc w:val="center"/>
              <w:rPr>
                <w:sz w:val="21"/>
                <w:szCs w:val="21"/>
              </w:rPr>
            </w:pPr>
            <w:r w:rsidRPr="002C0CA4">
              <w:rPr>
                <w:sz w:val="21"/>
                <w:szCs w:val="21"/>
              </w:rPr>
              <w:t>11</w:t>
            </w:r>
          </w:p>
        </w:tc>
        <w:tc>
          <w:tcPr>
            <w:tcW w:w="1440" w:type="dxa"/>
            <w:vAlign w:val="center"/>
          </w:tcPr>
          <w:p w14:paraId="4E0ADE10" w14:textId="29C29C03" w:rsidR="00FC07F2" w:rsidRPr="002C0CA4" w:rsidRDefault="002C0CA4" w:rsidP="00AE15BD">
            <w:pPr>
              <w:spacing w:after="0" w:line="240" w:lineRule="auto"/>
              <w:jc w:val="center"/>
              <w:rPr>
                <w:rFonts w:eastAsia="Times New Roman"/>
                <w:sz w:val="21"/>
                <w:szCs w:val="21"/>
              </w:rPr>
            </w:pPr>
            <w:r>
              <w:rPr>
                <w:rFonts w:eastAsia="Times New Roman"/>
                <w:sz w:val="21"/>
                <w:szCs w:val="21"/>
              </w:rPr>
              <w:t>4</w:t>
            </w:r>
          </w:p>
        </w:tc>
      </w:tr>
      <w:tr w:rsidR="00642E59" w:rsidRPr="00C035EC" w14:paraId="1642DA8B" w14:textId="77777777" w:rsidTr="00FC07F2">
        <w:trPr>
          <w:trHeight w:val="278"/>
        </w:trPr>
        <w:tc>
          <w:tcPr>
            <w:tcW w:w="5847" w:type="dxa"/>
            <w:shd w:val="clear" w:color="auto" w:fill="auto"/>
            <w:noWrap/>
            <w:vAlign w:val="center"/>
          </w:tcPr>
          <w:p w14:paraId="13F5E74A" w14:textId="428DE85A" w:rsidR="00642E59" w:rsidRPr="002C0CA4" w:rsidRDefault="00642E59" w:rsidP="00642E59">
            <w:pPr>
              <w:spacing w:after="0" w:line="240" w:lineRule="auto"/>
              <w:rPr>
                <w:rFonts w:eastAsia="Times New Roman"/>
                <w:b/>
                <w:sz w:val="21"/>
                <w:szCs w:val="21"/>
              </w:rPr>
            </w:pPr>
            <w:r w:rsidRPr="002C0CA4">
              <w:rPr>
                <w:rFonts w:eastAsia="Times New Roman"/>
                <w:b/>
                <w:sz w:val="21"/>
                <w:szCs w:val="21"/>
              </w:rPr>
              <w:t>Total</w:t>
            </w:r>
          </w:p>
        </w:tc>
        <w:tc>
          <w:tcPr>
            <w:tcW w:w="1260" w:type="dxa"/>
            <w:shd w:val="clear" w:color="auto" w:fill="auto"/>
            <w:noWrap/>
            <w:vAlign w:val="center"/>
          </w:tcPr>
          <w:p w14:paraId="5BB6CC5C" w14:textId="25D12395" w:rsidR="00642E59" w:rsidRPr="002C0CA4" w:rsidRDefault="00FC07F2" w:rsidP="00642E59">
            <w:pPr>
              <w:spacing w:after="0" w:line="240" w:lineRule="auto"/>
              <w:jc w:val="center"/>
              <w:rPr>
                <w:rFonts w:eastAsia="Times New Roman"/>
                <w:b/>
                <w:sz w:val="21"/>
                <w:szCs w:val="21"/>
              </w:rPr>
            </w:pPr>
            <w:r w:rsidRPr="002C0CA4">
              <w:rPr>
                <w:rFonts w:eastAsia="Times New Roman"/>
                <w:b/>
                <w:sz w:val="21"/>
                <w:szCs w:val="21"/>
              </w:rPr>
              <w:t>1,559</w:t>
            </w:r>
          </w:p>
        </w:tc>
        <w:tc>
          <w:tcPr>
            <w:tcW w:w="1440" w:type="dxa"/>
            <w:vAlign w:val="center"/>
          </w:tcPr>
          <w:p w14:paraId="0ECAD465" w14:textId="33D2BC7F" w:rsidR="00642E59" w:rsidRPr="002C0CA4" w:rsidRDefault="002C0CA4" w:rsidP="00642E59">
            <w:pPr>
              <w:spacing w:after="0" w:line="240" w:lineRule="auto"/>
              <w:jc w:val="center"/>
              <w:rPr>
                <w:rFonts w:eastAsia="Times New Roman"/>
                <w:b/>
                <w:sz w:val="21"/>
                <w:szCs w:val="21"/>
              </w:rPr>
            </w:pPr>
            <w:r>
              <w:rPr>
                <w:rFonts w:eastAsia="Times New Roman"/>
                <w:b/>
                <w:sz w:val="21"/>
                <w:szCs w:val="21"/>
              </w:rPr>
              <w:t>922</w:t>
            </w:r>
          </w:p>
        </w:tc>
      </w:tr>
    </w:tbl>
    <w:p w14:paraId="60D4EDE3" w14:textId="3B1311BE" w:rsidR="00515348" w:rsidRPr="00EB0610" w:rsidRDefault="00750FFE" w:rsidP="00EB0610">
      <w:pPr>
        <w:pStyle w:val="NoSpacing"/>
        <w:spacing w:after="200"/>
        <w:ind w:left="144"/>
        <w:rPr>
          <w:i/>
          <w:sz w:val="20"/>
          <w:szCs w:val="20"/>
        </w:rPr>
      </w:pPr>
      <w:r w:rsidRPr="00750FFE">
        <w:rPr>
          <w:i/>
          <w:sz w:val="20"/>
          <w:szCs w:val="20"/>
        </w:rPr>
        <w:t>Source: Burning Glass</w:t>
      </w:r>
    </w:p>
    <w:p w14:paraId="4B03BC9F" w14:textId="70A85B85" w:rsidR="002155A4" w:rsidRDefault="000E5421" w:rsidP="00570AFA">
      <w:pPr>
        <w:pStyle w:val="NoSpacing"/>
        <w:spacing w:after="80"/>
        <w:rPr>
          <w:b/>
        </w:rPr>
      </w:pPr>
      <w:r>
        <w:rPr>
          <w:b/>
        </w:rPr>
        <w:t>Table 4</w:t>
      </w:r>
      <w:r w:rsidR="002155A4" w:rsidRPr="00552133">
        <w:rPr>
          <w:b/>
        </w:rPr>
        <w:t xml:space="preserve">. Top Job Titles </w:t>
      </w:r>
      <w:r w:rsidR="00750FFE">
        <w:rPr>
          <w:b/>
        </w:rPr>
        <w:t xml:space="preserve">for </w:t>
      </w:r>
      <w:r w:rsidR="00C14FD2">
        <w:rPr>
          <w:b/>
        </w:rPr>
        <w:t>Pre-Production/Producing</w:t>
      </w:r>
      <w:r w:rsidR="009B1BD3" w:rsidRPr="009B1BD3">
        <w:rPr>
          <w:b/>
        </w:rPr>
        <w:t xml:space="preserve"> </w:t>
      </w:r>
      <w:r w:rsidR="000B4C3D">
        <w:rPr>
          <w:b/>
        </w:rPr>
        <w:t xml:space="preserve">Occupations </w:t>
      </w:r>
      <w:r w:rsidR="006E2B6C">
        <w:rPr>
          <w:b/>
        </w:rPr>
        <w:t>fo</w:t>
      </w:r>
      <w:r w:rsidR="00FC07F2">
        <w:rPr>
          <w:b/>
        </w:rPr>
        <w:t>r latest 12 mo</w:t>
      </w:r>
      <w:r w:rsidR="00D76524">
        <w:rPr>
          <w:b/>
        </w:rPr>
        <w:t>nth</w:t>
      </w:r>
      <w:r w:rsidR="00AF2DDC">
        <w:rPr>
          <w:b/>
        </w:rPr>
        <w:t xml:space="preserve">s </w:t>
      </w:r>
      <w:r w:rsidR="00D76524">
        <w:rPr>
          <w:b/>
          <w:sz w:val="20"/>
          <w:szCs w:val="20"/>
        </w:rPr>
        <w:t xml:space="preserve">(Feb </w:t>
      </w:r>
      <w:r w:rsidR="00FC07F2" w:rsidRPr="00FC07F2">
        <w:rPr>
          <w:b/>
          <w:sz w:val="20"/>
          <w:szCs w:val="20"/>
        </w:rPr>
        <w:t>2017 – Jan</w:t>
      </w:r>
      <w:r w:rsidR="00D76524">
        <w:rPr>
          <w:b/>
          <w:sz w:val="20"/>
          <w:szCs w:val="20"/>
        </w:rPr>
        <w:t xml:space="preserve"> </w:t>
      </w:r>
      <w:r w:rsidR="00FC07F2" w:rsidRPr="00FC07F2">
        <w:rPr>
          <w:b/>
          <w:sz w:val="20"/>
          <w:szCs w:val="20"/>
        </w:rPr>
        <w:t>2018)</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610"/>
        <w:gridCol w:w="1170"/>
        <w:gridCol w:w="1350"/>
        <w:gridCol w:w="2576"/>
        <w:gridCol w:w="1408"/>
        <w:gridCol w:w="1326"/>
      </w:tblGrid>
      <w:tr w:rsidR="00AC5945" w:rsidRPr="008409A0" w14:paraId="4F94B1D0" w14:textId="68137565" w:rsidTr="00570AFA">
        <w:trPr>
          <w:trHeight w:val="350"/>
        </w:trPr>
        <w:tc>
          <w:tcPr>
            <w:tcW w:w="2610" w:type="dxa"/>
            <w:shd w:val="clear" w:color="auto" w:fill="717E10" w:themeFill="accent3"/>
            <w:noWrap/>
            <w:vAlign w:val="center"/>
            <w:hideMark/>
          </w:tcPr>
          <w:p w14:paraId="014A3296" w14:textId="77777777"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shd w:val="clear" w:color="auto" w:fill="717E10" w:themeFill="accent3"/>
            <w:noWrap/>
            <w:vAlign w:val="center"/>
            <w:hideMark/>
          </w:tcPr>
          <w:p w14:paraId="1683556C" w14:textId="77777777"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1350" w:type="dxa"/>
            <w:tcBorders>
              <w:right w:val="single" w:sz="4" w:space="0" w:color="BFBFBF" w:themeColor="background1" w:themeShade="BF"/>
            </w:tcBorders>
            <w:shd w:val="clear" w:color="auto" w:fill="717E10" w:themeFill="accent3"/>
            <w:vAlign w:val="center"/>
          </w:tcPr>
          <w:p w14:paraId="4770DB2A" w14:textId="088569D6" w:rsidR="00AC5945" w:rsidRPr="00AC5945" w:rsidRDefault="00570AFA" w:rsidP="00AC5945">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SC-Monterey</w:t>
            </w:r>
          </w:p>
        </w:tc>
        <w:tc>
          <w:tcPr>
            <w:tcW w:w="2576" w:type="dxa"/>
            <w:tcBorders>
              <w:right w:val="nil"/>
            </w:tcBorders>
            <w:shd w:val="clear" w:color="auto" w:fill="717E10" w:themeFill="accent3"/>
            <w:vAlign w:val="center"/>
          </w:tcPr>
          <w:p w14:paraId="5383E613" w14:textId="5FCC0AB1"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408" w:type="dxa"/>
            <w:tcBorders>
              <w:left w:val="nil"/>
              <w:right w:val="nil"/>
            </w:tcBorders>
            <w:shd w:val="clear" w:color="auto" w:fill="717E10" w:themeFill="accent3"/>
            <w:vAlign w:val="center"/>
          </w:tcPr>
          <w:p w14:paraId="61688AAB" w14:textId="2E95B328"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1326" w:type="dxa"/>
            <w:tcBorders>
              <w:left w:val="nil"/>
              <w:right w:val="single" w:sz="4" w:space="0" w:color="BFBFBF" w:themeColor="background1" w:themeShade="BF"/>
            </w:tcBorders>
            <w:shd w:val="clear" w:color="auto" w:fill="717E10" w:themeFill="accent3"/>
            <w:vAlign w:val="center"/>
          </w:tcPr>
          <w:p w14:paraId="4D8BA40B" w14:textId="40647784" w:rsidR="00AC5945" w:rsidRPr="00AC5945" w:rsidRDefault="00570AFA" w:rsidP="00AC5945">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SC-Monterey</w:t>
            </w:r>
          </w:p>
        </w:tc>
      </w:tr>
      <w:tr w:rsidR="00972E77" w:rsidRPr="00C035EC" w14:paraId="63AF794F" w14:textId="0121199C" w:rsidTr="00972E77">
        <w:trPr>
          <w:trHeight w:val="287"/>
        </w:trPr>
        <w:tc>
          <w:tcPr>
            <w:tcW w:w="2610" w:type="dxa"/>
            <w:shd w:val="clear" w:color="auto" w:fill="auto"/>
            <w:noWrap/>
            <w:vAlign w:val="center"/>
          </w:tcPr>
          <w:p w14:paraId="103B1933" w14:textId="1CA7A286" w:rsidR="00972E77" w:rsidRPr="00570AFA" w:rsidRDefault="00972E77" w:rsidP="00972E77">
            <w:pPr>
              <w:spacing w:after="0" w:line="240" w:lineRule="auto"/>
              <w:rPr>
                <w:rFonts w:asciiTheme="minorHAnsi" w:hAnsiTheme="minorHAnsi"/>
                <w:sz w:val="21"/>
                <w:szCs w:val="21"/>
              </w:rPr>
            </w:pPr>
            <w:r w:rsidRPr="00570AFA">
              <w:rPr>
                <w:sz w:val="21"/>
                <w:szCs w:val="21"/>
              </w:rPr>
              <w:t>Audio Visual Technician</w:t>
            </w:r>
          </w:p>
        </w:tc>
        <w:tc>
          <w:tcPr>
            <w:tcW w:w="1170" w:type="dxa"/>
            <w:shd w:val="clear" w:color="auto" w:fill="auto"/>
            <w:noWrap/>
            <w:vAlign w:val="center"/>
          </w:tcPr>
          <w:p w14:paraId="46426968" w14:textId="78BD7255" w:rsidR="00972E77" w:rsidRPr="00570AFA" w:rsidRDefault="00972E77" w:rsidP="00972E77">
            <w:pPr>
              <w:spacing w:after="0" w:line="240" w:lineRule="auto"/>
              <w:jc w:val="center"/>
              <w:rPr>
                <w:rFonts w:asciiTheme="minorHAnsi" w:hAnsiTheme="minorHAnsi"/>
                <w:sz w:val="21"/>
                <w:szCs w:val="21"/>
              </w:rPr>
            </w:pPr>
            <w:r w:rsidRPr="00570AFA">
              <w:rPr>
                <w:sz w:val="21"/>
                <w:szCs w:val="21"/>
              </w:rPr>
              <w:t>167</w:t>
            </w:r>
          </w:p>
        </w:tc>
        <w:tc>
          <w:tcPr>
            <w:tcW w:w="1350" w:type="dxa"/>
            <w:tcBorders>
              <w:right w:val="single" w:sz="4" w:space="0" w:color="BFBFBF" w:themeColor="background1" w:themeShade="BF"/>
            </w:tcBorders>
            <w:vAlign w:val="center"/>
          </w:tcPr>
          <w:p w14:paraId="7CD2973D" w14:textId="2E6498B4"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84</w:t>
            </w:r>
          </w:p>
        </w:tc>
        <w:tc>
          <w:tcPr>
            <w:tcW w:w="2576" w:type="dxa"/>
            <w:tcBorders>
              <w:right w:val="nil"/>
            </w:tcBorders>
            <w:vAlign w:val="center"/>
          </w:tcPr>
          <w:p w14:paraId="515339E9" w14:textId="4CEC359A" w:rsidR="00972E77" w:rsidRPr="00570AFA" w:rsidRDefault="00972E77" w:rsidP="00972E77">
            <w:pPr>
              <w:spacing w:after="0" w:line="240" w:lineRule="auto"/>
              <w:rPr>
                <w:rFonts w:asciiTheme="minorHAnsi" w:eastAsia="Times New Roman" w:hAnsiTheme="minorHAnsi"/>
                <w:sz w:val="20"/>
                <w:szCs w:val="20"/>
              </w:rPr>
            </w:pPr>
            <w:r w:rsidRPr="00570AFA">
              <w:rPr>
                <w:sz w:val="20"/>
                <w:szCs w:val="20"/>
              </w:rPr>
              <w:t>Associate Producer - Golden</w:t>
            </w:r>
          </w:p>
        </w:tc>
        <w:tc>
          <w:tcPr>
            <w:tcW w:w="1408" w:type="dxa"/>
            <w:tcBorders>
              <w:left w:val="nil"/>
              <w:right w:val="nil"/>
            </w:tcBorders>
            <w:vAlign w:val="center"/>
          </w:tcPr>
          <w:p w14:paraId="504B392E" w14:textId="1CD13814" w:rsidR="00972E77" w:rsidRPr="00570AFA" w:rsidRDefault="00972E77" w:rsidP="00972E77">
            <w:pPr>
              <w:spacing w:after="0" w:line="240" w:lineRule="auto"/>
              <w:jc w:val="center"/>
              <w:rPr>
                <w:rFonts w:asciiTheme="minorHAnsi" w:eastAsia="Times New Roman" w:hAnsiTheme="minorHAnsi"/>
                <w:sz w:val="21"/>
                <w:szCs w:val="21"/>
              </w:rPr>
            </w:pPr>
            <w:r w:rsidRPr="00570AFA">
              <w:rPr>
                <w:sz w:val="21"/>
                <w:szCs w:val="21"/>
              </w:rPr>
              <w:t>21</w:t>
            </w:r>
          </w:p>
        </w:tc>
        <w:tc>
          <w:tcPr>
            <w:tcW w:w="1326" w:type="dxa"/>
            <w:tcBorders>
              <w:left w:val="nil"/>
              <w:right w:val="single" w:sz="4" w:space="0" w:color="BFBFBF" w:themeColor="background1" w:themeShade="BF"/>
            </w:tcBorders>
            <w:vAlign w:val="center"/>
          </w:tcPr>
          <w:p w14:paraId="6DE02074" w14:textId="015C2231" w:rsidR="00972E77" w:rsidRPr="00F92F3C" w:rsidRDefault="00972E77" w:rsidP="00972E7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972E77" w:rsidRPr="00C035EC" w14:paraId="085CD5EA" w14:textId="4A49F77B" w:rsidTr="00972E77">
        <w:trPr>
          <w:trHeight w:val="215"/>
        </w:trPr>
        <w:tc>
          <w:tcPr>
            <w:tcW w:w="2610" w:type="dxa"/>
            <w:shd w:val="clear" w:color="auto" w:fill="auto"/>
            <w:noWrap/>
            <w:vAlign w:val="center"/>
          </w:tcPr>
          <w:p w14:paraId="5DCDC621" w14:textId="7AF8FE0C" w:rsidR="00972E77" w:rsidRPr="00570AFA" w:rsidRDefault="00972E77" w:rsidP="00972E77">
            <w:pPr>
              <w:spacing w:after="0" w:line="240" w:lineRule="auto"/>
              <w:rPr>
                <w:rFonts w:asciiTheme="minorHAnsi" w:hAnsiTheme="minorHAnsi"/>
                <w:sz w:val="21"/>
                <w:szCs w:val="21"/>
              </w:rPr>
            </w:pPr>
            <w:r w:rsidRPr="00570AFA">
              <w:rPr>
                <w:sz w:val="21"/>
                <w:szCs w:val="21"/>
              </w:rPr>
              <w:t>Video Editor</w:t>
            </w:r>
          </w:p>
        </w:tc>
        <w:tc>
          <w:tcPr>
            <w:tcW w:w="1170" w:type="dxa"/>
            <w:shd w:val="clear" w:color="auto" w:fill="auto"/>
            <w:noWrap/>
            <w:vAlign w:val="center"/>
          </w:tcPr>
          <w:p w14:paraId="3A36D88C" w14:textId="05B8C583" w:rsidR="00972E77" w:rsidRPr="00570AFA" w:rsidRDefault="00972E77" w:rsidP="00972E77">
            <w:pPr>
              <w:spacing w:after="0" w:line="240" w:lineRule="auto"/>
              <w:jc w:val="center"/>
              <w:rPr>
                <w:rFonts w:asciiTheme="minorHAnsi" w:hAnsiTheme="minorHAnsi"/>
                <w:sz w:val="21"/>
                <w:szCs w:val="21"/>
              </w:rPr>
            </w:pPr>
            <w:r w:rsidRPr="00570AFA">
              <w:rPr>
                <w:sz w:val="21"/>
                <w:szCs w:val="21"/>
              </w:rPr>
              <w:t>129</w:t>
            </w:r>
          </w:p>
        </w:tc>
        <w:tc>
          <w:tcPr>
            <w:tcW w:w="1350" w:type="dxa"/>
            <w:tcBorders>
              <w:right w:val="single" w:sz="4" w:space="0" w:color="BFBFBF" w:themeColor="background1" w:themeShade="BF"/>
            </w:tcBorders>
            <w:vAlign w:val="center"/>
          </w:tcPr>
          <w:p w14:paraId="651E56A9" w14:textId="64430DC6"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85</w:t>
            </w:r>
          </w:p>
        </w:tc>
        <w:tc>
          <w:tcPr>
            <w:tcW w:w="2576" w:type="dxa"/>
            <w:tcBorders>
              <w:right w:val="nil"/>
            </w:tcBorders>
            <w:vAlign w:val="center"/>
          </w:tcPr>
          <w:p w14:paraId="646322B3" w14:textId="216116A8" w:rsidR="00972E77" w:rsidRPr="00570AFA" w:rsidRDefault="00972E77" w:rsidP="00972E77">
            <w:pPr>
              <w:spacing w:after="0" w:line="240" w:lineRule="auto"/>
              <w:rPr>
                <w:rFonts w:asciiTheme="minorHAnsi" w:eastAsia="Times New Roman" w:hAnsiTheme="minorHAnsi"/>
                <w:sz w:val="21"/>
                <w:szCs w:val="21"/>
              </w:rPr>
            </w:pPr>
            <w:r w:rsidRPr="00570AFA">
              <w:rPr>
                <w:sz w:val="21"/>
                <w:szCs w:val="21"/>
              </w:rPr>
              <w:t>Executive Producer</w:t>
            </w:r>
          </w:p>
        </w:tc>
        <w:tc>
          <w:tcPr>
            <w:tcW w:w="1408" w:type="dxa"/>
            <w:tcBorders>
              <w:left w:val="nil"/>
              <w:right w:val="nil"/>
            </w:tcBorders>
            <w:vAlign w:val="center"/>
          </w:tcPr>
          <w:p w14:paraId="7CCBD831" w14:textId="24AEF822" w:rsidR="00972E77" w:rsidRPr="00570AFA" w:rsidRDefault="00972E77" w:rsidP="00972E77">
            <w:pPr>
              <w:spacing w:after="0" w:line="240" w:lineRule="auto"/>
              <w:jc w:val="center"/>
              <w:rPr>
                <w:rFonts w:asciiTheme="minorHAnsi" w:eastAsia="Times New Roman" w:hAnsiTheme="minorHAnsi"/>
                <w:sz w:val="21"/>
                <w:szCs w:val="21"/>
              </w:rPr>
            </w:pPr>
            <w:r w:rsidRPr="00570AFA">
              <w:rPr>
                <w:sz w:val="21"/>
                <w:szCs w:val="21"/>
              </w:rPr>
              <w:t>21</w:t>
            </w:r>
          </w:p>
        </w:tc>
        <w:tc>
          <w:tcPr>
            <w:tcW w:w="1326" w:type="dxa"/>
            <w:tcBorders>
              <w:left w:val="nil"/>
              <w:right w:val="single" w:sz="4" w:space="0" w:color="BFBFBF" w:themeColor="background1" w:themeShade="BF"/>
            </w:tcBorders>
            <w:vAlign w:val="center"/>
          </w:tcPr>
          <w:p w14:paraId="12A7F9EF" w14:textId="3085A6F7"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16</w:t>
            </w:r>
          </w:p>
        </w:tc>
      </w:tr>
      <w:tr w:rsidR="00972E77" w:rsidRPr="00C035EC" w14:paraId="6E08A873" w14:textId="512C0DE8" w:rsidTr="00972E77">
        <w:trPr>
          <w:trHeight w:val="170"/>
        </w:trPr>
        <w:tc>
          <w:tcPr>
            <w:tcW w:w="2610" w:type="dxa"/>
            <w:shd w:val="clear" w:color="auto" w:fill="auto"/>
            <w:noWrap/>
            <w:vAlign w:val="center"/>
          </w:tcPr>
          <w:p w14:paraId="6C872D46" w14:textId="269678D7" w:rsidR="00972E77" w:rsidRPr="00570AFA" w:rsidRDefault="00972E77" w:rsidP="00972E77">
            <w:pPr>
              <w:spacing w:after="0" w:line="240" w:lineRule="auto"/>
              <w:rPr>
                <w:rFonts w:asciiTheme="minorHAnsi" w:hAnsiTheme="minorHAnsi"/>
                <w:sz w:val="21"/>
                <w:szCs w:val="21"/>
              </w:rPr>
            </w:pPr>
            <w:r w:rsidRPr="00570AFA">
              <w:rPr>
                <w:sz w:val="21"/>
                <w:szCs w:val="21"/>
              </w:rPr>
              <w:t>Producer</w:t>
            </w:r>
          </w:p>
        </w:tc>
        <w:tc>
          <w:tcPr>
            <w:tcW w:w="1170" w:type="dxa"/>
            <w:shd w:val="clear" w:color="auto" w:fill="auto"/>
            <w:noWrap/>
            <w:vAlign w:val="center"/>
          </w:tcPr>
          <w:p w14:paraId="18E0CA46" w14:textId="11350FBE" w:rsidR="00972E77" w:rsidRPr="00570AFA" w:rsidRDefault="00972E77" w:rsidP="00972E77">
            <w:pPr>
              <w:spacing w:after="0" w:line="240" w:lineRule="auto"/>
              <w:jc w:val="center"/>
              <w:rPr>
                <w:rFonts w:asciiTheme="minorHAnsi" w:hAnsiTheme="minorHAnsi"/>
                <w:sz w:val="21"/>
                <w:szCs w:val="21"/>
              </w:rPr>
            </w:pPr>
            <w:r w:rsidRPr="00570AFA">
              <w:rPr>
                <w:sz w:val="21"/>
                <w:szCs w:val="21"/>
              </w:rPr>
              <w:t>104</w:t>
            </w:r>
          </w:p>
        </w:tc>
        <w:tc>
          <w:tcPr>
            <w:tcW w:w="1350" w:type="dxa"/>
            <w:tcBorders>
              <w:right w:val="single" w:sz="4" w:space="0" w:color="BFBFBF" w:themeColor="background1" w:themeShade="BF"/>
            </w:tcBorders>
            <w:vAlign w:val="center"/>
          </w:tcPr>
          <w:p w14:paraId="02BC8C04" w14:textId="7B7463B4"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77</w:t>
            </w:r>
          </w:p>
        </w:tc>
        <w:tc>
          <w:tcPr>
            <w:tcW w:w="2576" w:type="dxa"/>
            <w:tcBorders>
              <w:right w:val="nil"/>
            </w:tcBorders>
            <w:vAlign w:val="center"/>
          </w:tcPr>
          <w:p w14:paraId="40989B89" w14:textId="677206AB" w:rsidR="00972E77" w:rsidRPr="00570AFA" w:rsidRDefault="00972E77" w:rsidP="00972E77">
            <w:pPr>
              <w:spacing w:after="0" w:line="240" w:lineRule="auto"/>
              <w:rPr>
                <w:rFonts w:asciiTheme="minorHAnsi" w:eastAsia="Times New Roman" w:hAnsiTheme="minorHAnsi"/>
                <w:sz w:val="21"/>
                <w:szCs w:val="21"/>
              </w:rPr>
            </w:pPr>
            <w:r w:rsidRPr="00570AFA">
              <w:rPr>
                <w:sz w:val="21"/>
                <w:szCs w:val="21"/>
              </w:rPr>
              <w:t>News Producer</w:t>
            </w:r>
          </w:p>
        </w:tc>
        <w:tc>
          <w:tcPr>
            <w:tcW w:w="1408" w:type="dxa"/>
            <w:tcBorders>
              <w:left w:val="nil"/>
              <w:right w:val="nil"/>
            </w:tcBorders>
            <w:vAlign w:val="center"/>
          </w:tcPr>
          <w:p w14:paraId="1A5E7898" w14:textId="1C76B18E" w:rsidR="00972E77" w:rsidRPr="00570AFA" w:rsidRDefault="00972E77" w:rsidP="00972E77">
            <w:pPr>
              <w:spacing w:after="0" w:line="240" w:lineRule="auto"/>
              <w:jc w:val="center"/>
              <w:rPr>
                <w:rFonts w:asciiTheme="minorHAnsi" w:eastAsia="Times New Roman" w:hAnsiTheme="minorHAnsi"/>
                <w:sz w:val="21"/>
                <w:szCs w:val="21"/>
              </w:rPr>
            </w:pPr>
            <w:r w:rsidRPr="00570AFA">
              <w:rPr>
                <w:sz w:val="21"/>
                <w:szCs w:val="21"/>
              </w:rPr>
              <w:t>21</w:t>
            </w:r>
          </w:p>
        </w:tc>
        <w:tc>
          <w:tcPr>
            <w:tcW w:w="1326" w:type="dxa"/>
            <w:tcBorders>
              <w:left w:val="nil"/>
              <w:right w:val="single" w:sz="4" w:space="0" w:color="BFBFBF" w:themeColor="background1" w:themeShade="BF"/>
            </w:tcBorders>
            <w:vAlign w:val="center"/>
          </w:tcPr>
          <w:p w14:paraId="221E4D15" w14:textId="126321D5"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13</w:t>
            </w:r>
          </w:p>
        </w:tc>
      </w:tr>
      <w:tr w:rsidR="00972E77" w:rsidRPr="00C035EC" w14:paraId="461BE4D8" w14:textId="7F7FE342" w:rsidTr="00972E77">
        <w:trPr>
          <w:trHeight w:val="260"/>
        </w:trPr>
        <w:tc>
          <w:tcPr>
            <w:tcW w:w="2610" w:type="dxa"/>
            <w:shd w:val="clear" w:color="auto" w:fill="auto"/>
            <w:noWrap/>
            <w:vAlign w:val="center"/>
          </w:tcPr>
          <w:p w14:paraId="5D3346FA" w14:textId="7627B9DB" w:rsidR="00972E77" w:rsidRPr="00570AFA" w:rsidRDefault="00972E77" w:rsidP="00972E77">
            <w:pPr>
              <w:spacing w:after="0" w:line="240" w:lineRule="auto"/>
              <w:rPr>
                <w:rFonts w:asciiTheme="minorHAnsi" w:hAnsiTheme="minorHAnsi"/>
                <w:sz w:val="21"/>
                <w:szCs w:val="21"/>
              </w:rPr>
            </w:pPr>
            <w:r w:rsidRPr="00570AFA">
              <w:rPr>
                <w:sz w:val="21"/>
                <w:szCs w:val="21"/>
              </w:rPr>
              <w:t>Associate Producer</w:t>
            </w:r>
          </w:p>
        </w:tc>
        <w:tc>
          <w:tcPr>
            <w:tcW w:w="1170" w:type="dxa"/>
            <w:shd w:val="clear" w:color="auto" w:fill="auto"/>
            <w:noWrap/>
            <w:vAlign w:val="center"/>
          </w:tcPr>
          <w:p w14:paraId="1336C0C3" w14:textId="690FE7C6" w:rsidR="00972E77" w:rsidRPr="00570AFA" w:rsidRDefault="00972E77" w:rsidP="00972E77">
            <w:pPr>
              <w:spacing w:after="0" w:line="240" w:lineRule="auto"/>
              <w:jc w:val="center"/>
              <w:rPr>
                <w:rFonts w:asciiTheme="minorHAnsi" w:hAnsiTheme="minorHAnsi"/>
                <w:sz w:val="21"/>
                <w:szCs w:val="21"/>
              </w:rPr>
            </w:pPr>
            <w:r w:rsidRPr="00570AFA">
              <w:rPr>
                <w:sz w:val="21"/>
                <w:szCs w:val="21"/>
              </w:rPr>
              <w:t>58</w:t>
            </w:r>
          </w:p>
        </w:tc>
        <w:tc>
          <w:tcPr>
            <w:tcW w:w="1350" w:type="dxa"/>
            <w:tcBorders>
              <w:right w:val="single" w:sz="4" w:space="0" w:color="BFBFBF" w:themeColor="background1" w:themeShade="BF"/>
            </w:tcBorders>
            <w:vAlign w:val="center"/>
          </w:tcPr>
          <w:p w14:paraId="368DA772" w14:textId="3B21FD7B"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46</w:t>
            </w:r>
          </w:p>
        </w:tc>
        <w:tc>
          <w:tcPr>
            <w:tcW w:w="2576" w:type="dxa"/>
            <w:tcBorders>
              <w:right w:val="nil"/>
            </w:tcBorders>
            <w:vAlign w:val="center"/>
          </w:tcPr>
          <w:p w14:paraId="741BA91F" w14:textId="1086497D" w:rsidR="00972E77" w:rsidRPr="00570AFA" w:rsidRDefault="00972E77" w:rsidP="00972E77">
            <w:pPr>
              <w:spacing w:after="0" w:line="240" w:lineRule="auto"/>
              <w:rPr>
                <w:rFonts w:asciiTheme="minorHAnsi" w:eastAsia="Times New Roman" w:hAnsiTheme="minorHAnsi"/>
                <w:sz w:val="21"/>
                <w:szCs w:val="21"/>
              </w:rPr>
            </w:pPr>
            <w:r w:rsidRPr="00570AFA">
              <w:rPr>
                <w:sz w:val="21"/>
                <w:szCs w:val="21"/>
              </w:rPr>
              <w:t>Senior Producer</w:t>
            </w:r>
          </w:p>
        </w:tc>
        <w:tc>
          <w:tcPr>
            <w:tcW w:w="1408" w:type="dxa"/>
            <w:tcBorders>
              <w:left w:val="nil"/>
              <w:right w:val="nil"/>
            </w:tcBorders>
            <w:vAlign w:val="center"/>
          </w:tcPr>
          <w:p w14:paraId="378615D8" w14:textId="0ABDFD08" w:rsidR="00972E77" w:rsidRPr="00570AFA" w:rsidRDefault="00972E77" w:rsidP="00972E77">
            <w:pPr>
              <w:spacing w:after="0" w:line="240" w:lineRule="auto"/>
              <w:jc w:val="center"/>
              <w:rPr>
                <w:rFonts w:asciiTheme="minorHAnsi" w:eastAsia="Times New Roman" w:hAnsiTheme="minorHAnsi"/>
                <w:sz w:val="21"/>
                <w:szCs w:val="21"/>
              </w:rPr>
            </w:pPr>
            <w:r w:rsidRPr="00570AFA">
              <w:rPr>
                <w:sz w:val="21"/>
                <w:szCs w:val="21"/>
              </w:rPr>
              <w:t>18</w:t>
            </w:r>
          </w:p>
        </w:tc>
        <w:tc>
          <w:tcPr>
            <w:tcW w:w="1326" w:type="dxa"/>
            <w:tcBorders>
              <w:left w:val="nil"/>
              <w:right w:val="single" w:sz="4" w:space="0" w:color="BFBFBF" w:themeColor="background1" w:themeShade="BF"/>
            </w:tcBorders>
            <w:vAlign w:val="center"/>
          </w:tcPr>
          <w:p w14:paraId="683E69DD" w14:textId="0015A287"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12</w:t>
            </w:r>
          </w:p>
        </w:tc>
      </w:tr>
      <w:tr w:rsidR="00972E77" w:rsidRPr="00C035EC" w14:paraId="105618A5" w14:textId="3D702C1C" w:rsidTr="00972E77">
        <w:trPr>
          <w:trHeight w:val="242"/>
        </w:trPr>
        <w:tc>
          <w:tcPr>
            <w:tcW w:w="2610" w:type="dxa"/>
            <w:shd w:val="clear" w:color="auto" w:fill="auto"/>
            <w:noWrap/>
            <w:vAlign w:val="center"/>
          </w:tcPr>
          <w:p w14:paraId="3726FB13" w14:textId="5E92B987" w:rsidR="00972E77" w:rsidRPr="00570AFA" w:rsidRDefault="00972E77" w:rsidP="00972E77">
            <w:pPr>
              <w:spacing w:after="0" w:line="240" w:lineRule="auto"/>
              <w:rPr>
                <w:rFonts w:asciiTheme="minorHAnsi" w:hAnsiTheme="minorHAnsi"/>
                <w:sz w:val="21"/>
                <w:szCs w:val="21"/>
              </w:rPr>
            </w:pPr>
            <w:r w:rsidRPr="00570AFA">
              <w:rPr>
                <w:sz w:val="21"/>
                <w:szCs w:val="21"/>
              </w:rPr>
              <w:lastRenderedPageBreak/>
              <w:t>Video Producer</w:t>
            </w:r>
          </w:p>
        </w:tc>
        <w:tc>
          <w:tcPr>
            <w:tcW w:w="1170" w:type="dxa"/>
            <w:shd w:val="clear" w:color="auto" w:fill="auto"/>
            <w:noWrap/>
            <w:vAlign w:val="center"/>
          </w:tcPr>
          <w:p w14:paraId="6D7AE21D" w14:textId="7D688CF0" w:rsidR="00972E77" w:rsidRPr="00570AFA" w:rsidRDefault="00972E77" w:rsidP="00972E77">
            <w:pPr>
              <w:spacing w:after="0" w:line="240" w:lineRule="auto"/>
              <w:jc w:val="center"/>
              <w:rPr>
                <w:rFonts w:asciiTheme="minorHAnsi" w:hAnsiTheme="minorHAnsi"/>
                <w:sz w:val="21"/>
                <w:szCs w:val="21"/>
              </w:rPr>
            </w:pPr>
            <w:r w:rsidRPr="00570AFA">
              <w:rPr>
                <w:sz w:val="21"/>
                <w:szCs w:val="21"/>
              </w:rPr>
              <w:t>39</w:t>
            </w:r>
          </w:p>
        </w:tc>
        <w:tc>
          <w:tcPr>
            <w:tcW w:w="1350" w:type="dxa"/>
            <w:tcBorders>
              <w:right w:val="single" w:sz="4" w:space="0" w:color="BFBFBF" w:themeColor="background1" w:themeShade="BF"/>
            </w:tcBorders>
            <w:vAlign w:val="center"/>
          </w:tcPr>
          <w:p w14:paraId="1E41670D" w14:textId="220632B9"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30</w:t>
            </w:r>
          </w:p>
        </w:tc>
        <w:tc>
          <w:tcPr>
            <w:tcW w:w="2576" w:type="dxa"/>
            <w:tcBorders>
              <w:right w:val="nil"/>
            </w:tcBorders>
            <w:vAlign w:val="center"/>
          </w:tcPr>
          <w:p w14:paraId="3BBEA630" w14:textId="35A0CD5C" w:rsidR="00972E77" w:rsidRPr="00570AFA" w:rsidRDefault="00972E77" w:rsidP="00972E77">
            <w:pPr>
              <w:spacing w:after="0" w:line="240" w:lineRule="auto"/>
              <w:rPr>
                <w:rFonts w:asciiTheme="minorHAnsi" w:eastAsia="Times New Roman" w:hAnsiTheme="minorHAnsi"/>
                <w:sz w:val="21"/>
                <w:szCs w:val="21"/>
              </w:rPr>
            </w:pPr>
            <w:r w:rsidRPr="00570AFA">
              <w:rPr>
                <w:sz w:val="21"/>
                <w:szCs w:val="21"/>
              </w:rPr>
              <w:t>Video Specialist</w:t>
            </w:r>
          </w:p>
        </w:tc>
        <w:tc>
          <w:tcPr>
            <w:tcW w:w="1408" w:type="dxa"/>
            <w:tcBorders>
              <w:left w:val="nil"/>
              <w:right w:val="nil"/>
            </w:tcBorders>
            <w:vAlign w:val="center"/>
          </w:tcPr>
          <w:p w14:paraId="6F787612" w14:textId="74F317C3" w:rsidR="00972E77" w:rsidRPr="00570AFA" w:rsidRDefault="00972E77" w:rsidP="00972E77">
            <w:pPr>
              <w:spacing w:after="0" w:line="240" w:lineRule="auto"/>
              <w:jc w:val="center"/>
              <w:rPr>
                <w:rFonts w:asciiTheme="minorHAnsi" w:eastAsia="Times New Roman" w:hAnsiTheme="minorHAnsi"/>
                <w:sz w:val="21"/>
                <w:szCs w:val="21"/>
              </w:rPr>
            </w:pPr>
            <w:r w:rsidRPr="00570AFA">
              <w:rPr>
                <w:sz w:val="21"/>
                <w:szCs w:val="21"/>
              </w:rPr>
              <w:t>17</w:t>
            </w:r>
          </w:p>
        </w:tc>
        <w:tc>
          <w:tcPr>
            <w:tcW w:w="1326" w:type="dxa"/>
            <w:tcBorders>
              <w:left w:val="nil"/>
              <w:right w:val="single" w:sz="4" w:space="0" w:color="BFBFBF" w:themeColor="background1" w:themeShade="BF"/>
            </w:tcBorders>
            <w:vAlign w:val="center"/>
          </w:tcPr>
          <w:p w14:paraId="13590C6F" w14:textId="5908C6B8"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12</w:t>
            </w:r>
          </w:p>
        </w:tc>
      </w:tr>
      <w:tr w:rsidR="00972E77" w:rsidRPr="00C035EC" w14:paraId="4C4DE574" w14:textId="5A3EC521" w:rsidTr="00972E77">
        <w:trPr>
          <w:trHeight w:val="260"/>
        </w:trPr>
        <w:tc>
          <w:tcPr>
            <w:tcW w:w="2610" w:type="dxa"/>
            <w:shd w:val="clear" w:color="auto" w:fill="auto"/>
            <w:noWrap/>
            <w:vAlign w:val="center"/>
          </w:tcPr>
          <w:p w14:paraId="167648BD" w14:textId="5A71BB8A" w:rsidR="00972E77" w:rsidRPr="00570AFA" w:rsidRDefault="00972E77" w:rsidP="00972E77">
            <w:pPr>
              <w:spacing w:after="0" w:line="240" w:lineRule="auto"/>
              <w:rPr>
                <w:rFonts w:asciiTheme="minorHAnsi" w:eastAsia="Times New Roman" w:hAnsiTheme="minorHAnsi"/>
                <w:sz w:val="21"/>
                <w:szCs w:val="21"/>
              </w:rPr>
            </w:pPr>
            <w:r w:rsidRPr="00570AFA">
              <w:rPr>
                <w:sz w:val="21"/>
                <w:szCs w:val="21"/>
              </w:rPr>
              <w:t>Videographer</w:t>
            </w:r>
          </w:p>
        </w:tc>
        <w:tc>
          <w:tcPr>
            <w:tcW w:w="1170" w:type="dxa"/>
            <w:shd w:val="clear" w:color="auto" w:fill="auto"/>
            <w:noWrap/>
            <w:vAlign w:val="center"/>
          </w:tcPr>
          <w:p w14:paraId="52D13BC6" w14:textId="72E13C4E" w:rsidR="00972E77" w:rsidRPr="00570AFA" w:rsidRDefault="00972E77" w:rsidP="00972E77">
            <w:pPr>
              <w:spacing w:after="0" w:line="240" w:lineRule="auto"/>
              <w:jc w:val="center"/>
              <w:rPr>
                <w:rFonts w:asciiTheme="minorHAnsi" w:eastAsia="Times New Roman" w:hAnsiTheme="minorHAnsi"/>
                <w:sz w:val="21"/>
                <w:szCs w:val="21"/>
              </w:rPr>
            </w:pPr>
            <w:r w:rsidRPr="00570AFA">
              <w:rPr>
                <w:sz w:val="21"/>
                <w:szCs w:val="21"/>
              </w:rPr>
              <w:t>39</w:t>
            </w:r>
          </w:p>
        </w:tc>
        <w:tc>
          <w:tcPr>
            <w:tcW w:w="1350" w:type="dxa"/>
            <w:tcBorders>
              <w:right w:val="single" w:sz="4" w:space="0" w:color="BFBFBF" w:themeColor="background1" w:themeShade="BF"/>
            </w:tcBorders>
            <w:vAlign w:val="center"/>
          </w:tcPr>
          <w:p w14:paraId="3FEEEEDA" w14:textId="62D4B148"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17</w:t>
            </w:r>
          </w:p>
        </w:tc>
        <w:tc>
          <w:tcPr>
            <w:tcW w:w="2576" w:type="dxa"/>
            <w:tcBorders>
              <w:right w:val="nil"/>
            </w:tcBorders>
            <w:vAlign w:val="center"/>
          </w:tcPr>
          <w:p w14:paraId="6CB5FC2E" w14:textId="5D97E33D" w:rsidR="00972E77" w:rsidRPr="00570AFA" w:rsidRDefault="00972E77" w:rsidP="00972E77">
            <w:pPr>
              <w:spacing w:after="0" w:line="240" w:lineRule="auto"/>
              <w:rPr>
                <w:rFonts w:asciiTheme="minorHAnsi" w:eastAsia="Times New Roman" w:hAnsiTheme="minorHAnsi"/>
                <w:sz w:val="21"/>
                <w:szCs w:val="21"/>
              </w:rPr>
            </w:pPr>
            <w:r w:rsidRPr="00570AFA">
              <w:rPr>
                <w:sz w:val="21"/>
                <w:szCs w:val="21"/>
              </w:rPr>
              <w:t>Media Manager</w:t>
            </w:r>
          </w:p>
        </w:tc>
        <w:tc>
          <w:tcPr>
            <w:tcW w:w="1408" w:type="dxa"/>
            <w:tcBorders>
              <w:left w:val="nil"/>
              <w:right w:val="nil"/>
            </w:tcBorders>
            <w:vAlign w:val="center"/>
          </w:tcPr>
          <w:p w14:paraId="40245B91" w14:textId="26F590A6" w:rsidR="00972E77" w:rsidRPr="00570AFA" w:rsidRDefault="00972E77" w:rsidP="00972E77">
            <w:pPr>
              <w:spacing w:after="0" w:line="240" w:lineRule="auto"/>
              <w:jc w:val="center"/>
              <w:rPr>
                <w:rFonts w:asciiTheme="minorHAnsi" w:eastAsia="Times New Roman" w:hAnsiTheme="minorHAnsi"/>
                <w:sz w:val="21"/>
                <w:szCs w:val="21"/>
              </w:rPr>
            </w:pPr>
            <w:r w:rsidRPr="00570AFA">
              <w:rPr>
                <w:sz w:val="21"/>
                <w:szCs w:val="21"/>
              </w:rPr>
              <w:t>16</w:t>
            </w:r>
          </w:p>
        </w:tc>
        <w:tc>
          <w:tcPr>
            <w:tcW w:w="1326" w:type="dxa"/>
            <w:tcBorders>
              <w:left w:val="nil"/>
              <w:right w:val="single" w:sz="4" w:space="0" w:color="BFBFBF" w:themeColor="background1" w:themeShade="BF"/>
            </w:tcBorders>
            <w:vAlign w:val="center"/>
          </w:tcPr>
          <w:p w14:paraId="351D75C8" w14:textId="40BC6B18" w:rsidR="00972E77" w:rsidRPr="00972E77" w:rsidRDefault="00972E77" w:rsidP="00972E77">
            <w:pPr>
              <w:spacing w:after="0" w:line="240" w:lineRule="auto"/>
              <w:jc w:val="center"/>
              <w:rPr>
                <w:rFonts w:asciiTheme="minorHAnsi" w:eastAsia="Times New Roman" w:hAnsiTheme="minorHAnsi"/>
                <w:sz w:val="21"/>
                <w:szCs w:val="21"/>
              </w:rPr>
            </w:pPr>
            <w:r w:rsidRPr="00972E77">
              <w:rPr>
                <w:sz w:val="21"/>
                <w:szCs w:val="21"/>
              </w:rPr>
              <w:t>6</w:t>
            </w:r>
          </w:p>
        </w:tc>
      </w:tr>
      <w:tr w:rsidR="00972E77" w:rsidRPr="00C035EC" w14:paraId="59E47766" w14:textId="77777777" w:rsidTr="00972E77">
        <w:trPr>
          <w:trHeight w:val="260"/>
        </w:trPr>
        <w:tc>
          <w:tcPr>
            <w:tcW w:w="2610" w:type="dxa"/>
            <w:shd w:val="clear" w:color="auto" w:fill="auto"/>
            <w:noWrap/>
            <w:vAlign w:val="center"/>
          </w:tcPr>
          <w:p w14:paraId="5AB938A7" w14:textId="174D3D77" w:rsidR="00972E77" w:rsidRPr="00570AFA" w:rsidRDefault="00972E77" w:rsidP="00972E77">
            <w:pPr>
              <w:spacing w:after="0" w:line="240" w:lineRule="auto"/>
              <w:rPr>
                <w:sz w:val="21"/>
                <w:szCs w:val="21"/>
              </w:rPr>
            </w:pPr>
            <w:r w:rsidRPr="00570AFA">
              <w:rPr>
                <w:sz w:val="21"/>
                <w:szCs w:val="21"/>
              </w:rPr>
              <w:t>Director of Event Technology</w:t>
            </w:r>
          </w:p>
        </w:tc>
        <w:tc>
          <w:tcPr>
            <w:tcW w:w="1170" w:type="dxa"/>
            <w:shd w:val="clear" w:color="auto" w:fill="auto"/>
            <w:noWrap/>
            <w:vAlign w:val="center"/>
          </w:tcPr>
          <w:p w14:paraId="0EBF3510" w14:textId="093BC724" w:rsidR="00972E77" w:rsidRPr="00570AFA" w:rsidRDefault="00972E77" w:rsidP="00972E77">
            <w:pPr>
              <w:spacing w:after="0" w:line="240" w:lineRule="auto"/>
              <w:jc w:val="center"/>
              <w:rPr>
                <w:sz w:val="21"/>
                <w:szCs w:val="21"/>
              </w:rPr>
            </w:pPr>
            <w:r w:rsidRPr="00570AFA">
              <w:rPr>
                <w:sz w:val="21"/>
                <w:szCs w:val="21"/>
              </w:rPr>
              <w:t>27</w:t>
            </w:r>
          </w:p>
        </w:tc>
        <w:tc>
          <w:tcPr>
            <w:tcW w:w="1350" w:type="dxa"/>
            <w:tcBorders>
              <w:right w:val="single" w:sz="4" w:space="0" w:color="BFBFBF" w:themeColor="background1" w:themeShade="BF"/>
            </w:tcBorders>
            <w:vAlign w:val="center"/>
          </w:tcPr>
          <w:p w14:paraId="58636AD9" w14:textId="14A1FB57" w:rsidR="00972E77" w:rsidRPr="00972E77" w:rsidRDefault="00972E77" w:rsidP="00972E77">
            <w:pPr>
              <w:spacing w:after="0" w:line="240" w:lineRule="auto"/>
              <w:jc w:val="center"/>
              <w:rPr>
                <w:sz w:val="21"/>
                <w:szCs w:val="21"/>
              </w:rPr>
            </w:pPr>
            <w:r w:rsidRPr="00972E77">
              <w:rPr>
                <w:sz w:val="21"/>
                <w:szCs w:val="21"/>
              </w:rPr>
              <w:t>19</w:t>
            </w:r>
          </w:p>
        </w:tc>
        <w:tc>
          <w:tcPr>
            <w:tcW w:w="2576" w:type="dxa"/>
            <w:tcBorders>
              <w:right w:val="nil"/>
            </w:tcBorders>
            <w:vAlign w:val="center"/>
          </w:tcPr>
          <w:p w14:paraId="7906DDF8" w14:textId="35BB02F4" w:rsidR="00972E77" w:rsidRPr="00570AFA" w:rsidRDefault="00972E77" w:rsidP="00972E77">
            <w:pPr>
              <w:spacing w:after="0" w:line="240" w:lineRule="auto"/>
              <w:rPr>
                <w:sz w:val="21"/>
                <w:szCs w:val="21"/>
              </w:rPr>
            </w:pPr>
            <w:r w:rsidRPr="00570AFA">
              <w:rPr>
                <w:sz w:val="21"/>
                <w:szCs w:val="21"/>
              </w:rPr>
              <w:t>Creative Producer</w:t>
            </w:r>
          </w:p>
        </w:tc>
        <w:tc>
          <w:tcPr>
            <w:tcW w:w="1408" w:type="dxa"/>
            <w:tcBorders>
              <w:left w:val="nil"/>
              <w:right w:val="nil"/>
            </w:tcBorders>
            <w:vAlign w:val="center"/>
          </w:tcPr>
          <w:p w14:paraId="177E7CD1" w14:textId="626D0B87" w:rsidR="00972E77" w:rsidRPr="00570AFA" w:rsidRDefault="00972E77" w:rsidP="00972E77">
            <w:pPr>
              <w:spacing w:after="0" w:line="240" w:lineRule="auto"/>
              <w:jc w:val="center"/>
              <w:rPr>
                <w:sz w:val="21"/>
                <w:szCs w:val="21"/>
              </w:rPr>
            </w:pPr>
            <w:r w:rsidRPr="00570AFA">
              <w:rPr>
                <w:sz w:val="21"/>
                <w:szCs w:val="21"/>
              </w:rPr>
              <w:t>15</w:t>
            </w:r>
          </w:p>
        </w:tc>
        <w:tc>
          <w:tcPr>
            <w:tcW w:w="1326" w:type="dxa"/>
            <w:tcBorders>
              <w:left w:val="nil"/>
              <w:right w:val="single" w:sz="4" w:space="0" w:color="BFBFBF" w:themeColor="background1" w:themeShade="BF"/>
            </w:tcBorders>
            <w:vAlign w:val="center"/>
          </w:tcPr>
          <w:p w14:paraId="6A870C01" w14:textId="17654E90" w:rsidR="00972E77" w:rsidRPr="00972E77" w:rsidRDefault="00972E77" w:rsidP="00972E77">
            <w:pPr>
              <w:spacing w:after="0" w:line="240" w:lineRule="auto"/>
              <w:jc w:val="center"/>
              <w:rPr>
                <w:sz w:val="21"/>
                <w:szCs w:val="21"/>
              </w:rPr>
            </w:pPr>
            <w:r w:rsidRPr="00972E77">
              <w:rPr>
                <w:sz w:val="21"/>
                <w:szCs w:val="21"/>
              </w:rPr>
              <w:t>8</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5D6CBA75" w:rsidR="002155A4" w:rsidRDefault="000E5421" w:rsidP="00193BC4">
      <w:pPr>
        <w:pStyle w:val="NoSpacing"/>
        <w:spacing w:after="120"/>
      </w:pPr>
      <w:r>
        <w:rPr>
          <w:b/>
        </w:rPr>
        <w:t>Table 5</w:t>
      </w:r>
      <w:r w:rsidR="004C666A" w:rsidRPr="004C666A">
        <w:rPr>
          <w:b/>
        </w:rPr>
        <w:t>. In</w:t>
      </w:r>
      <w:r w:rsidR="00193BC4">
        <w:rPr>
          <w:b/>
        </w:rPr>
        <w:t xml:space="preserve">dustries hiring </w:t>
      </w:r>
      <w:r w:rsidR="00C14FD2">
        <w:rPr>
          <w:b/>
        </w:rPr>
        <w:t>Pre-Production/Producing</w:t>
      </w:r>
      <w:r w:rsidR="00BA4147">
        <w:rPr>
          <w:b/>
        </w:rPr>
        <w:t xml:space="preserve"> Workers</w:t>
      </w:r>
      <w:r w:rsidR="004D6089">
        <w:rPr>
          <w:b/>
        </w:rPr>
        <w:t xml:space="preserve"> </w:t>
      </w:r>
      <w:r w:rsidR="003518A2">
        <w:rPr>
          <w:b/>
        </w:rPr>
        <w:t xml:space="preserve">in </w:t>
      </w:r>
      <w:r w:rsidR="00220D3F">
        <w:rPr>
          <w:b/>
        </w:rPr>
        <w:t>Bay Region</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080"/>
        <w:gridCol w:w="990"/>
        <w:gridCol w:w="1170"/>
        <w:gridCol w:w="990"/>
      </w:tblGrid>
      <w:tr w:rsidR="00AB65BC" w:rsidRPr="008409A0" w14:paraId="07638B9F" w14:textId="77777777" w:rsidTr="00602CA3">
        <w:trPr>
          <w:trHeight w:val="288"/>
        </w:trPr>
        <w:tc>
          <w:tcPr>
            <w:tcW w:w="6117" w:type="dxa"/>
            <w:shd w:val="clear" w:color="auto" w:fill="BFBFBF" w:themeFill="background1" w:themeFillShade="BF"/>
            <w:noWrap/>
            <w:vAlign w:val="center"/>
            <w:hideMark/>
          </w:tcPr>
          <w:p w14:paraId="451468A7" w14:textId="4A7D717D" w:rsidR="00AB65BC" w:rsidRPr="00602CA3" w:rsidRDefault="00AB65BC" w:rsidP="00AB65BC">
            <w:pPr>
              <w:spacing w:after="0" w:line="240" w:lineRule="auto"/>
              <w:rPr>
                <w:rFonts w:eastAsia="Times New Roman"/>
                <w:b/>
              </w:rPr>
            </w:pPr>
            <w:r w:rsidRPr="00602CA3">
              <w:rPr>
                <w:rFonts w:eastAsia="Times New Roman"/>
                <w:b/>
              </w:rPr>
              <w:t>Industry</w:t>
            </w:r>
            <w:r w:rsidR="00602CA3" w:rsidRPr="00602CA3">
              <w:rPr>
                <w:rFonts w:eastAsia="Times New Roman"/>
                <w:b/>
              </w:rPr>
              <w:t xml:space="preserve"> – 4</w:t>
            </w:r>
            <w:r w:rsidRPr="00602CA3">
              <w:rPr>
                <w:rFonts w:eastAsia="Times New Roman"/>
                <w:b/>
              </w:rPr>
              <w:t xml:space="preserve"> Digit NAICS (No. American Industry Classification) Codes</w:t>
            </w:r>
          </w:p>
        </w:tc>
        <w:tc>
          <w:tcPr>
            <w:tcW w:w="1080" w:type="dxa"/>
            <w:shd w:val="clear" w:color="auto" w:fill="BFBFBF" w:themeFill="background1" w:themeFillShade="BF"/>
            <w:noWrap/>
            <w:vAlign w:val="center"/>
          </w:tcPr>
          <w:p w14:paraId="3AFFAD87" w14:textId="77777777" w:rsidR="00AB65BC" w:rsidRPr="00602CA3" w:rsidRDefault="00AB65BC" w:rsidP="00AB65BC">
            <w:pPr>
              <w:spacing w:after="0" w:line="240" w:lineRule="auto"/>
              <w:jc w:val="center"/>
              <w:rPr>
                <w:rFonts w:eastAsia="Times New Roman"/>
                <w:b/>
              </w:rPr>
            </w:pPr>
            <w:r w:rsidRPr="00602CA3">
              <w:rPr>
                <w:rFonts w:eastAsia="Times New Roman"/>
                <w:b/>
              </w:rPr>
              <w:t>Jobs in Industry (2016)</w:t>
            </w:r>
          </w:p>
        </w:tc>
        <w:tc>
          <w:tcPr>
            <w:tcW w:w="990" w:type="dxa"/>
            <w:shd w:val="clear" w:color="auto" w:fill="BFBFBF" w:themeFill="background1" w:themeFillShade="BF"/>
            <w:vAlign w:val="center"/>
          </w:tcPr>
          <w:p w14:paraId="26DF3854" w14:textId="1E5F53A5" w:rsidR="00AB65BC" w:rsidRPr="00602CA3" w:rsidRDefault="00AB65BC" w:rsidP="00AB65BC">
            <w:pPr>
              <w:spacing w:after="0" w:line="240" w:lineRule="auto"/>
              <w:jc w:val="center"/>
              <w:rPr>
                <w:rFonts w:eastAsia="Times New Roman"/>
                <w:b/>
              </w:rPr>
            </w:pPr>
            <w:r w:rsidRPr="00602CA3">
              <w:rPr>
                <w:rFonts w:eastAsia="Times New Roman"/>
                <w:b/>
              </w:rPr>
              <w:t>Jobs in Industry (2021)</w:t>
            </w:r>
          </w:p>
        </w:tc>
        <w:tc>
          <w:tcPr>
            <w:tcW w:w="1170" w:type="dxa"/>
            <w:shd w:val="clear" w:color="auto" w:fill="BFBFBF" w:themeFill="background1" w:themeFillShade="BF"/>
            <w:vAlign w:val="center"/>
          </w:tcPr>
          <w:p w14:paraId="41567DE3" w14:textId="16AC5058" w:rsidR="00AB65BC" w:rsidRPr="00602CA3" w:rsidRDefault="00AB65BC" w:rsidP="00AB65BC">
            <w:pPr>
              <w:spacing w:after="0" w:line="240" w:lineRule="auto"/>
              <w:jc w:val="center"/>
              <w:rPr>
                <w:rFonts w:eastAsia="Times New Roman"/>
                <w:b/>
              </w:rPr>
            </w:pPr>
            <w:r w:rsidRPr="00602CA3">
              <w:rPr>
                <w:rFonts w:eastAsia="Times New Roman"/>
                <w:b/>
              </w:rPr>
              <w:t>% Change (2016-21)</w:t>
            </w:r>
          </w:p>
        </w:tc>
        <w:tc>
          <w:tcPr>
            <w:tcW w:w="990" w:type="dxa"/>
            <w:shd w:val="clear" w:color="auto" w:fill="BFBFBF" w:themeFill="background1" w:themeFillShade="BF"/>
            <w:vAlign w:val="center"/>
          </w:tcPr>
          <w:p w14:paraId="7DB0EC3B" w14:textId="723A4ADA" w:rsidR="00AB65BC" w:rsidRPr="00602CA3" w:rsidRDefault="00AB65BC" w:rsidP="00AB65BC">
            <w:pPr>
              <w:spacing w:after="0" w:line="240" w:lineRule="auto"/>
              <w:jc w:val="center"/>
              <w:rPr>
                <w:rFonts w:eastAsia="Times New Roman"/>
                <w:b/>
              </w:rPr>
            </w:pPr>
            <w:r w:rsidRPr="00602CA3">
              <w:rPr>
                <w:rFonts w:eastAsia="Times New Roman"/>
                <w:b/>
              </w:rPr>
              <w:t>% in Industry (2016)</w:t>
            </w:r>
          </w:p>
        </w:tc>
      </w:tr>
      <w:tr w:rsidR="002C29F9" w:rsidRPr="00C035EC" w14:paraId="19F540E1" w14:textId="77777777" w:rsidTr="002C29F9">
        <w:trPr>
          <w:trHeight w:val="288"/>
        </w:trPr>
        <w:tc>
          <w:tcPr>
            <w:tcW w:w="6117" w:type="dxa"/>
            <w:shd w:val="clear" w:color="auto" w:fill="auto"/>
            <w:noWrap/>
            <w:vAlign w:val="center"/>
          </w:tcPr>
          <w:p w14:paraId="7F215B49" w14:textId="1179DF2D"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Motion Picture and Video Industries (5121)</w:t>
            </w:r>
          </w:p>
        </w:tc>
        <w:tc>
          <w:tcPr>
            <w:tcW w:w="1080" w:type="dxa"/>
            <w:shd w:val="clear" w:color="auto" w:fill="auto"/>
            <w:noWrap/>
            <w:vAlign w:val="center"/>
          </w:tcPr>
          <w:p w14:paraId="3DB7F0E3" w14:textId="680D8C0C"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3,273</w:t>
            </w:r>
          </w:p>
        </w:tc>
        <w:tc>
          <w:tcPr>
            <w:tcW w:w="990" w:type="dxa"/>
            <w:vAlign w:val="center"/>
          </w:tcPr>
          <w:p w14:paraId="54A1078F" w14:textId="43B068B3"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3,713</w:t>
            </w:r>
          </w:p>
        </w:tc>
        <w:tc>
          <w:tcPr>
            <w:tcW w:w="1170" w:type="dxa"/>
            <w:vAlign w:val="center"/>
          </w:tcPr>
          <w:p w14:paraId="40ABE3A6" w14:textId="5504CA5B"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13%</w:t>
            </w:r>
          </w:p>
        </w:tc>
        <w:tc>
          <w:tcPr>
            <w:tcW w:w="990" w:type="dxa"/>
            <w:vAlign w:val="center"/>
          </w:tcPr>
          <w:p w14:paraId="1D4923F5" w14:textId="63E11ACB"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35.3%</w:t>
            </w:r>
          </w:p>
        </w:tc>
      </w:tr>
      <w:tr w:rsidR="002C29F9" w:rsidRPr="00C035EC" w14:paraId="2F6DB790" w14:textId="77777777" w:rsidTr="002C29F9">
        <w:trPr>
          <w:trHeight w:val="288"/>
        </w:trPr>
        <w:tc>
          <w:tcPr>
            <w:tcW w:w="6117" w:type="dxa"/>
            <w:shd w:val="clear" w:color="auto" w:fill="auto"/>
            <w:noWrap/>
            <w:vAlign w:val="center"/>
          </w:tcPr>
          <w:p w14:paraId="61A621AA" w14:textId="681FC621"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Radio and Television Broadcasting (5151)</w:t>
            </w:r>
          </w:p>
        </w:tc>
        <w:tc>
          <w:tcPr>
            <w:tcW w:w="1080" w:type="dxa"/>
            <w:shd w:val="clear" w:color="auto" w:fill="auto"/>
            <w:noWrap/>
            <w:vAlign w:val="center"/>
          </w:tcPr>
          <w:p w14:paraId="3D665F35" w14:textId="05A38328"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850</w:t>
            </w:r>
          </w:p>
        </w:tc>
        <w:tc>
          <w:tcPr>
            <w:tcW w:w="990" w:type="dxa"/>
            <w:vAlign w:val="center"/>
          </w:tcPr>
          <w:p w14:paraId="1B5F560A" w14:textId="18C72A20"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840</w:t>
            </w:r>
          </w:p>
        </w:tc>
        <w:tc>
          <w:tcPr>
            <w:tcW w:w="1170" w:type="dxa"/>
            <w:vAlign w:val="center"/>
          </w:tcPr>
          <w:p w14:paraId="337472AF" w14:textId="60FAADD6"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 xml:space="preserve"> </w:t>
            </w:r>
            <w:r w:rsidRPr="00FC07F2">
              <w:rPr>
                <w:rFonts w:asciiTheme="minorHAnsi" w:hAnsiTheme="minorHAnsi"/>
                <w:color w:val="FF0000"/>
                <w:sz w:val="21"/>
                <w:szCs w:val="21"/>
              </w:rPr>
              <w:t>(1%)</w:t>
            </w:r>
          </w:p>
        </w:tc>
        <w:tc>
          <w:tcPr>
            <w:tcW w:w="990" w:type="dxa"/>
            <w:vAlign w:val="center"/>
          </w:tcPr>
          <w:p w14:paraId="15606E21" w14:textId="6FFB0D20"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8.8%</w:t>
            </w:r>
          </w:p>
        </w:tc>
      </w:tr>
      <w:tr w:rsidR="002C29F9" w:rsidRPr="00C035EC" w14:paraId="4016209B" w14:textId="77777777" w:rsidTr="002C29F9">
        <w:trPr>
          <w:trHeight w:val="288"/>
        </w:trPr>
        <w:tc>
          <w:tcPr>
            <w:tcW w:w="6117" w:type="dxa"/>
            <w:shd w:val="clear" w:color="auto" w:fill="auto"/>
            <w:noWrap/>
            <w:vAlign w:val="center"/>
          </w:tcPr>
          <w:p w14:paraId="1F27E568" w14:textId="09622E76"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Other Information Services (5191)</w:t>
            </w:r>
          </w:p>
        </w:tc>
        <w:tc>
          <w:tcPr>
            <w:tcW w:w="1080" w:type="dxa"/>
            <w:shd w:val="clear" w:color="auto" w:fill="auto"/>
            <w:noWrap/>
            <w:vAlign w:val="center"/>
          </w:tcPr>
          <w:p w14:paraId="5898954E" w14:textId="22B065AC"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752</w:t>
            </w:r>
          </w:p>
        </w:tc>
        <w:tc>
          <w:tcPr>
            <w:tcW w:w="990" w:type="dxa"/>
            <w:vAlign w:val="center"/>
          </w:tcPr>
          <w:p w14:paraId="70A4B8F6" w14:textId="00125277"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988</w:t>
            </w:r>
          </w:p>
        </w:tc>
        <w:tc>
          <w:tcPr>
            <w:tcW w:w="1170" w:type="dxa"/>
            <w:vAlign w:val="center"/>
          </w:tcPr>
          <w:p w14:paraId="7A589738" w14:textId="4155D02D"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31%</w:t>
            </w:r>
          </w:p>
        </w:tc>
        <w:tc>
          <w:tcPr>
            <w:tcW w:w="990" w:type="dxa"/>
            <w:vAlign w:val="center"/>
          </w:tcPr>
          <w:p w14:paraId="33AE483D" w14:textId="30AFAB3D"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8.1%</w:t>
            </w:r>
          </w:p>
        </w:tc>
      </w:tr>
      <w:tr w:rsidR="002C29F9" w:rsidRPr="00C035EC" w14:paraId="0D06B321" w14:textId="77777777" w:rsidTr="002C29F9">
        <w:trPr>
          <w:trHeight w:val="288"/>
        </w:trPr>
        <w:tc>
          <w:tcPr>
            <w:tcW w:w="6117" w:type="dxa"/>
            <w:shd w:val="clear" w:color="auto" w:fill="auto"/>
            <w:noWrap/>
            <w:vAlign w:val="center"/>
          </w:tcPr>
          <w:p w14:paraId="2BEDA8FC" w14:textId="36773456"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Cable and Other Subscription Programming (5152)</w:t>
            </w:r>
          </w:p>
        </w:tc>
        <w:tc>
          <w:tcPr>
            <w:tcW w:w="1080" w:type="dxa"/>
            <w:shd w:val="clear" w:color="auto" w:fill="auto"/>
            <w:noWrap/>
            <w:vAlign w:val="center"/>
          </w:tcPr>
          <w:p w14:paraId="57789ABF" w14:textId="54DE2689"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339</w:t>
            </w:r>
          </w:p>
        </w:tc>
        <w:tc>
          <w:tcPr>
            <w:tcW w:w="990" w:type="dxa"/>
            <w:vAlign w:val="center"/>
          </w:tcPr>
          <w:p w14:paraId="48D56B00" w14:textId="69EA9C6B"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314</w:t>
            </w:r>
          </w:p>
        </w:tc>
        <w:tc>
          <w:tcPr>
            <w:tcW w:w="1170" w:type="dxa"/>
            <w:vAlign w:val="center"/>
          </w:tcPr>
          <w:p w14:paraId="3E76C221" w14:textId="03E2A7A4" w:rsidR="002C29F9" w:rsidRPr="00FC07F2" w:rsidRDefault="002C29F9" w:rsidP="002C29F9">
            <w:pPr>
              <w:spacing w:after="0" w:line="240" w:lineRule="auto"/>
              <w:jc w:val="center"/>
              <w:rPr>
                <w:rFonts w:asciiTheme="minorHAnsi" w:hAnsiTheme="minorHAnsi"/>
                <w:color w:val="FF0000"/>
                <w:sz w:val="21"/>
                <w:szCs w:val="21"/>
              </w:rPr>
            </w:pPr>
            <w:r w:rsidRPr="00FC07F2">
              <w:rPr>
                <w:rFonts w:asciiTheme="minorHAnsi" w:hAnsiTheme="minorHAnsi"/>
                <w:color w:val="FF0000"/>
                <w:sz w:val="21"/>
                <w:szCs w:val="21"/>
              </w:rPr>
              <w:t xml:space="preserve"> (7%)</w:t>
            </w:r>
          </w:p>
        </w:tc>
        <w:tc>
          <w:tcPr>
            <w:tcW w:w="990" w:type="dxa"/>
            <w:vAlign w:val="center"/>
          </w:tcPr>
          <w:p w14:paraId="6D0251BD" w14:textId="7D1BA0F8"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3.5%</w:t>
            </w:r>
          </w:p>
        </w:tc>
      </w:tr>
      <w:tr w:rsidR="002C29F9" w:rsidRPr="00C035EC" w14:paraId="43CEFD7A" w14:textId="77777777" w:rsidTr="002C29F9">
        <w:trPr>
          <w:trHeight w:val="288"/>
        </w:trPr>
        <w:tc>
          <w:tcPr>
            <w:tcW w:w="6117" w:type="dxa"/>
            <w:shd w:val="clear" w:color="auto" w:fill="auto"/>
            <w:noWrap/>
            <w:vAlign w:val="center"/>
          </w:tcPr>
          <w:p w14:paraId="5512A904" w14:textId="6BCBD50B"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Independent Artists, Writers, and Performers (7115)</w:t>
            </w:r>
          </w:p>
        </w:tc>
        <w:tc>
          <w:tcPr>
            <w:tcW w:w="1080" w:type="dxa"/>
            <w:shd w:val="clear" w:color="auto" w:fill="auto"/>
            <w:noWrap/>
            <w:vAlign w:val="center"/>
          </w:tcPr>
          <w:p w14:paraId="47EAE8DA" w14:textId="260E2496"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325</w:t>
            </w:r>
          </w:p>
        </w:tc>
        <w:tc>
          <w:tcPr>
            <w:tcW w:w="990" w:type="dxa"/>
            <w:vAlign w:val="center"/>
          </w:tcPr>
          <w:p w14:paraId="19F3CA57" w14:textId="5D8C364F"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304</w:t>
            </w:r>
          </w:p>
        </w:tc>
        <w:tc>
          <w:tcPr>
            <w:tcW w:w="1170" w:type="dxa"/>
            <w:vAlign w:val="center"/>
          </w:tcPr>
          <w:p w14:paraId="38A62899" w14:textId="5DE0394C" w:rsidR="002C29F9" w:rsidRPr="00FC07F2" w:rsidRDefault="002C29F9" w:rsidP="002C29F9">
            <w:pPr>
              <w:spacing w:after="0" w:line="240" w:lineRule="auto"/>
              <w:jc w:val="center"/>
              <w:rPr>
                <w:rFonts w:asciiTheme="minorHAnsi" w:hAnsiTheme="minorHAnsi"/>
                <w:color w:val="FF0000"/>
                <w:sz w:val="21"/>
                <w:szCs w:val="21"/>
              </w:rPr>
            </w:pPr>
            <w:r w:rsidRPr="00FC07F2">
              <w:rPr>
                <w:rFonts w:asciiTheme="minorHAnsi" w:hAnsiTheme="minorHAnsi"/>
                <w:color w:val="FF0000"/>
                <w:sz w:val="21"/>
                <w:szCs w:val="21"/>
              </w:rPr>
              <w:t xml:space="preserve"> (6%)</w:t>
            </w:r>
          </w:p>
        </w:tc>
        <w:tc>
          <w:tcPr>
            <w:tcW w:w="990" w:type="dxa"/>
            <w:vAlign w:val="center"/>
          </w:tcPr>
          <w:p w14:paraId="597049E0" w14:textId="51781ED2"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3.4%</w:t>
            </w:r>
          </w:p>
        </w:tc>
      </w:tr>
      <w:tr w:rsidR="002C29F9" w:rsidRPr="00C035EC" w14:paraId="2EB9A95D" w14:textId="77777777" w:rsidTr="002C29F9">
        <w:trPr>
          <w:trHeight w:val="288"/>
        </w:trPr>
        <w:tc>
          <w:tcPr>
            <w:tcW w:w="6117" w:type="dxa"/>
            <w:shd w:val="clear" w:color="auto" w:fill="auto"/>
            <w:noWrap/>
            <w:vAlign w:val="center"/>
          </w:tcPr>
          <w:p w14:paraId="76DF08C2" w14:textId="62C86EA9" w:rsidR="002C29F9" w:rsidRPr="00FC07F2" w:rsidRDefault="00FC07F2" w:rsidP="002C29F9">
            <w:pPr>
              <w:spacing w:after="0" w:line="240" w:lineRule="auto"/>
              <w:rPr>
                <w:rFonts w:asciiTheme="minorHAnsi" w:hAnsiTheme="minorHAnsi"/>
                <w:sz w:val="20"/>
                <w:szCs w:val="20"/>
              </w:rPr>
            </w:pPr>
            <w:r w:rsidRPr="00FC07F2">
              <w:rPr>
                <w:rFonts w:asciiTheme="minorHAnsi" w:hAnsiTheme="minorHAnsi"/>
                <w:sz w:val="20"/>
                <w:szCs w:val="20"/>
              </w:rPr>
              <w:t>Commercial &amp; Industrial Machinery &amp; Equipment Rental &amp;</w:t>
            </w:r>
            <w:r w:rsidR="002C29F9" w:rsidRPr="00FC07F2">
              <w:rPr>
                <w:rFonts w:asciiTheme="minorHAnsi" w:hAnsiTheme="minorHAnsi"/>
                <w:sz w:val="20"/>
                <w:szCs w:val="20"/>
              </w:rPr>
              <w:t xml:space="preserve"> Leasing (5324)</w:t>
            </w:r>
          </w:p>
        </w:tc>
        <w:tc>
          <w:tcPr>
            <w:tcW w:w="1080" w:type="dxa"/>
            <w:shd w:val="clear" w:color="auto" w:fill="auto"/>
            <w:noWrap/>
            <w:vAlign w:val="center"/>
          </w:tcPr>
          <w:p w14:paraId="655FF9B4" w14:textId="11D44802"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322</w:t>
            </w:r>
          </w:p>
        </w:tc>
        <w:tc>
          <w:tcPr>
            <w:tcW w:w="990" w:type="dxa"/>
            <w:vAlign w:val="center"/>
          </w:tcPr>
          <w:p w14:paraId="2DFB58B7" w14:textId="4F6E0FDF"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369</w:t>
            </w:r>
          </w:p>
        </w:tc>
        <w:tc>
          <w:tcPr>
            <w:tcW w:w="1170" w:type="dxa"/>
            <w:vAlign w:val="center"/>
          </w:tcPr>
          <w:p w14:paraId="1E8734A8" w14:textId="276BC50F"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15%</w:t>
            </w:r>
          </w:p>
        </w:tc>
        <w:tc>
          <w:tcPr>
            <w:tcW w:w="990" w:type="dxa"/>
            <w:vAlign w:val="center"/>
          </w:tcPr>
          <w:p w14:paraId="43FBD225" w14:textId="2C082E2D"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3.4%</w:t>
            </w:r>
          </w:p>
        </w:tc>
      </w:tr>
      <w:tr w:rsidR="002C29F9" w:rsidRPr="00C035EC" w14:paraId="029B6824" w14:textId="77777777" w:rsidTr="002C29F9">
        <w:trPr>
          <w:trHeight w:val="288"/>
        </w:trPr>
        <w:tc>
          <w:tcPr>
            <w:tcW w:w="6117" w:type="dxa"/>
            <w:shd w:val="clear" w:color="auto" w:fill="auto"/>
            <w:noWrap/>
            <w:vAlign w:val="center"/>
          </w:tcPr>
          <w:p w14:paraId="6D23A99F" w14:textId="4824591C"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Advertising, Public Relations, and Related Services (5418)</w:t>
            </w:r>
          </w:p>
        </w:tc>
        <w:tc>
          <w:tcPr>
            <w:tcW w:w="1080" w:type="dxa"/>
            <w:shd w:val="clear" w:color="auto" w:fill="auto"/>
            <w:noWrap/>
            <w:vAlign w:val="center"/>
          </w:tcPr>
          <w:p w14:paraId="0C2F2530" w14:textId="59344289"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300</w:t>
            </w:r>
          </w:p>
        </w:tc>
        <w:tc>
          <w:tcPr>
            <w:tcW w:w="990" w:type="dxa"/>
            <w:vAlign w:val="center"/>
          </w:tcPr>
          <w:p w14:paraId="07B24F9F" w14:textId="4B0F9771"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325</w:t>
            </w:r>
          </w:p>
        </w:tc>
        <w:tc>
          <w:tcPr>
            <w:tcW w:w="1170" w:type="dxa"/>
            <w:vAlign w:val="center"/>
          </w:tcPr>
          <w:p w14:paraId="5EA54E8B" w14:textId="7C776757"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8%</w:t>
            </w:r>
          </w:p>
        </w:tc>
        <w:tc>
          <w:tcPr>
            <w:tcW w:w="990" w:type="dxa"/>
            <w:vAlign w:val="center"/>
          </w:tcPr>
          <w:p w14:paraId="06C304CA" w14:textId="0A210231"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3.2%</w:t>
            </w:r>
          </w:p>
        </w:tc>
      </w:tr>
      <w:tr w:rsidR="002C29F9" w:rsidRPr="00C035EC" w14:paraId="494F8839" w14:textId="77777777" w:rsidTr="002C29F9">
        <w:trPr>
          <w:trHeight w:val="288"/>
        </w:trPr>
        <w:tc>
          <w:tcPr>
            <w:tcW w:w="6117" w:type="dxa"/>
            <w:shd w:val="clear" w:color="auto" w:fill="auto"/>
            <w:noWrap/>
            <w:vAlign w:val="center"/>
          </w:tcPr>
          <w:p w14:paraId="353D3C79" w14:textId="3C771A2E"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Performing Arts Companies (7111)</w:t>
            </w:r>
          </w:p>
        </w:tc>
        <w:tc>
          <w:tcPr>
            <w:tcW w:w="1080" w:type="dxa"/>
            <w:shd w:val="clear" w:color="auto" w:fill="auto"/>
            <w:noWrap/>
            <w:vAlign w:val="center"/>
          </w:tcPr>
          <w:p w14:paraId="0945C4F4" w14:textId="2BF85140"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275</w:t>
            </w:r>
          </w:p>
        </w:tc>
        <w:tc>
          <w:tcPr>
            <w:tcW w:w="990" w:type="dxa"/>
            <w:vAlign w:val="center"/>
          </w:tcPr>
          <w:p w14:paraId="54A173B2" w14:textId="0F408FDA"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296</w:t>
            </w:r>
          </w:p>
        </w:tc>
        <w:tc>
          <w:tcPr>
            <w:tcW w:w="1170" w:type="dxa"/>
            <w:vAlign w:val="center"/>
          </w:tcPr>
          <w:p w14:paraId="50E05033" w14:textId="09D650CD" w:rsidR="002C29F9" w:rsidRPr="002C29F9" w:rsidRDefault="002C29F9" w:rsidP="002C29F9">
            <w:pPr>
              <w:spacing w:after="0" w:line="240" w:lineRule="auto"/>
              <w:jc w:val="center"/>
              <w:rPr>
                <w:rFonts w:asciiTheme="minorHAnsi" w:hAnsiTheme="minorHAnsi"/>
                <w:color w:val="FF0000"/>
                <w:sz w:val="21"/>
                <w:szCs w:val="21"/>
              </w:rPr>
            </w:pPr>
            <w:r w:rsidRPr="002C29F9">
              <w:rPr>
                <w:rFonts w:asciiTheme="minorHAnsi" w:hAnsiTheme="minorHAnsi"/>
                <w:sz w:val="21"/>
                <w:szCs w:val="21"/>
              </w:rPr>
              <w:t>8%</w:t>
            </w:r>
          </w:p>
        </w:tc>
        <w:tc>
          <w:tcPr>
            <w:tcW w:w="990" w:type="dxa"/>
            <w:vAlign w:val="center"/>
          </w:tcPr>
          <w:p w14:paraId="48719AE1" w14:textId="0C3401B7"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3.0%</w:t>
            </w:r>
          </w:p>
        </w:tc>
      </w:tr>
      <w:tr w:rsidR="002C29F9" w:rsidRPr="00C035EC" w14:paraId="0A69AB47" w14:textId="77777777" w:rsidTr="002C29F9">
        <w:trPr>
          <w:trHeight w:val="288"/>
        </w:trPr>
        <w:tc>
          <w:tcPr>
            <w:tcW w:w="6117" w:type="dxa"/>
            <w:shd w:val="clear" w:color="auto" w:fill="auto"/>
            <w:noWrap/>
            <w:vAlign w:val="center"/>
          </w:tcPr>
          <w:p w14:paraId="0B29CE6C" w14:textId="255B1B67"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Colleges, Universities, and Professional Schools (6113)</w:t>
            </w:r>
          </w:p>
        </w:tc>
        <w:tc>
          <w:tcPr>
            <w:tcW w:w="1080" w:type="dxa"/>
            <w:shd w:val="clear" w:color="auto" w:fill="auto"/>
            <w:noWrap/>
            <w:vAlign w:val="center"/>
          </w:tcPr>
          <w:p w14:paraId="5DE0C54C" w14:textId="6137C9D7"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242</w:t>
            </w:r>
          </w:p>
        </w:tc>
        <w:tc>
          <w:tcPr>
            <w:tcW w:w="990" w:type="dxa"/>
            <w:vAlign w:val="center"/>
          </w:tcPr>
          <w:p w14:paraId="12FDDA11" w14:textId="289DF8B0"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277</w:t>
            </w:r>
          </w:p>
        </w:tc>
        <w:tc>
          <w:tcPr>
            <w:tcW w:w="1170" w:type="dxa"/>
            <w:vAlign w:val="center"/>
          </w:tcPr>
          <w:p w14:paraId="2FA36F68" w14:textId="54F4E880" w:rsidR="002C29F9" w:rsidRPr="002C29F9" w:rsidRDefault="002C29F9" w:rsidP="002C29F9">
            <w:pPr>
              <w:spacing w:after="0" w:line="240" w:lineRule="auto"/>
              <w:jc w:val="center"/>
              <w:rPr>
                <w:rFonts w:asciiTheme="minorHAnsi" w:hAnsiTheme="minorHAnsi"/>
                <w:color w:val="FF0000"/>
                <w:sz w:val="21"/>
                <w:szCs w:val="21"/>
              </w:rPr>
            </w:pPr>
            <w:r w:rsidRPr="002C29F9">
              <w:rPr>
                <w:rFonts w:asciiTheme="minorHAnsi" w:hAnsiTheme="minorHAnsi"/>
                <w:sz w:val="21"/>
                <w:szCs w:val="21"/>
              </w:rPr>
              <w:t>14%</w:t>
            </w:r>
          </w:p>
        </w:tc>
        <w:tc>
          <w:tcPr>
            <w:tcW w:w="990" w:type="dxa"/>
            <w:vAlign w:val="center"/>
          </w:tcPr>
          <w:p w14:paraId="2BF5A939" w14:textId="55984795"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2.6%</w:t>
            </w:r>
          </w:p>
        </w:tc>
      </w:tr>
      <w:tr w:rsidR="002C29F9" w:rsidRPr="00C035EC" w14:paraId="3BD4BDFA" w14:textId="77777777" w:rsidTr="002C29F9">
        <w:trPr>
          <w:trHeight w:val="288"/>
        </w:trPr>
        <w:tc>
          <w:tcPr>
            <w:tcW w:w="6117" w:type="dxa"/>
            <w:shd w:val="clear" w:color="auto" w:fill="auto"/>
            <w:noWrap/>
            <w:vAlign w:val="center"/>
          </w:tcPr>
          <w:p w14:paraId="70C6A72A" w14:textId="4B963D43"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Education and Hospitals (State Government) (9026)</w:t>
            </w:r>
          </w:p>
        </w:tc>
        <w:tc>
          <w:tcPr>
            <w:tcW w:w="1080" w:type="dxa"/>
            <w:shd w:val="clear" w:color="auto" w:fill="auto"/>
            <w:noWrap/>
            <w:vAlign w:val="center"/>
          </w:tcPr>
          <w:p w14:paraId="1007F5A4" w14:textId="20F05BBA"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187</w:t>
            </w:r>
          </w:p>
        </w:tc>
        <w:tc>
          <w:tcPr>
            <w:tcW w:w="990" w:type="dxa"/>
            <w:vAlign w:val="center"/>
          </w:tcPr>
          <w:p w14:paraId="1C673FF7" w14:textId="37500C52"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205</w:t>
            </w:r>
          </w:p>
        </w:tc>
        <w:tc>
          <w:tcPr>
            <w:tcW w:w="1170" w:type="dxa"/>
            <w:vAlign w:val="center"/>
          </w:tcPr>
          <w:p w14:paraId="400DA0BA" w14:textId="2756AA5F" w:rsidR="002C29F9" w:rsidRPr="002C29F9" w:rsidRDefault="002C29F9" w:rsidP="002C29F9">
            <w:pPr>
              <w:spacing w:after="0" w:line="240" w:lineRule="auto"/>
              <w:jc w:val="center"/>
              <w:rPr>
                <w:rFonts w:asciiTheme="minorHAnsi" w:hAnsiTheme="minorHAnsi"/>
                <w:color w:val="FF0000"/>
                <w:sz w:val="21"/>
                <w:szCs w:val="21"/>
              </w:rPr>
            </w:pPr>
            <w:r w:rsidRPr="002C29F9">
              <w:rPr>
                <w:rFonts w:asciiTheme="minorHAnsi" w:hAnsiTheme="minorHAnsi"/>
                <w:sz w:val="21"/>
                <w:szCs w:val="21"/>
              </w:rPr>
              <w:t>10%</w:t>
            </w:r>
          </w:p>
        </w:tc>
        <w:tc>
          <w:tcPr>
            <w:tcW w:w="990" w:type="dxa"/>
            <w:vAlign w:val="center"/>
          </w:tcPr>
          <w:p w14:paraId="65DBC9AC" w14:textId="2B7E207E"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2.0%</w:t>
            </w:r>
          </w:p>
        </w:tc>
      </w:tr>
      <w:tr w:rsidR="002C29F9" w:rsidRPr="00C035EC" w14:paraId="74939A76" w14:textId="77777777" w:rsidTr="002C29F9">
        <w:trPr>
          <w:trHeight w:val="288"/>
        </w:trPr>
        <w:tc>
          <w:tcPr>
            <w:tcW w:w="6117" w:type="dxa"/>
            <w:shd w:val="clear" w:color="auto" w:fill="auto"/>
            <w:noWrap/>
            <w:vAlign w:val="center"/>
          </w:tcPr>
          <w:p w14:paraId="6B88E846" w14:textId="4D487C66"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Computer Systems Design and Related Services (5415)</w:t>
            </w:r>
          </w:p>
        </w:tc>
        <w:tc>
          <w:tcPr>
            <w:tcW w:w="1080" w:type="dxa"/>
            <w:shd w:val="clear" w:color="auto" w:fill="auto"/>
            <w:noWrap/>
            <w:vAlign w:val="center"/>
          </w:tcPr>
          <w:p w14:paraId="7E43B811" w14:textId="57EB8D39"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169</w:t>
            </w:r>
          </w:p>
        </w:tc>
        <w:tc>
          <w:tcPr>
            <w:tcW w:w="990" w:type="dxa"/>
            <w:vAlign w:val="center"/>
          </w:tcPr>
          <w:p w14:paraId="06F96116" w14:textId="42A14052"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204</w:t>
            </w:r>
          </w:p>
        </w:tc>
        <w:tc>
          <w:tcPr>
            <w:tcW w:w="1170" w:type="dxa"/>
            <w:vAlign w:val="center"/>
          </w:tcPr>
          <w:p w14:paraId="280E34AD" w14:textId="4D762797" w:rsidR="002C29F9" w:rsidRPr="002C29F9" w:rsidRDefault="002C29F9" w:rsidP="002C29F9">
            <w:pPr>
              <w:spacing w:after="0" w:line="240" w:lineRule="auto"/>
              <w:jc w:val="center"/>
              <w:rPr>
                <w:rFonts w:asciiTheme="minorHAnsi" w:hAnsiTheme="minorHAnsi"/>
                <w:color w:val="FF0000"/>
                <w:sz w:val="21"/>
                <w:szCs w:val="21"/>
              </w:rPr>
            </w:pPr>
            <w:r w:rsidRPr="002C29F9">
              <w:rPr>
                <w:rFonts w:asciiTheme="minorHAnsi" w:hAnsiTheme="minorHAnsi"/>
                <w:sz w:val="21"/>
                <w:szCs w:val="21"/>
              </w:rPr>
              <w:t>21%</w:t>
            </w:r>
          </w:p>
        </w:tc>
        <w:tc>
          <w:tcPr>
            <w:tcW w:w="990" w:type="dxa"/>
            <w:vAlign w:val="center"/>
          </w:tcPr>
          <w:p w14:paraId="4407A6B7" w14:textId="62AD78B4"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1.8%</w:t>
            </w:r>
          </w:p>
        </w:tc>
      </w:tr>
      <w:tr w:rsidR="002C29F9" w:rsidRPr="00C035EC" w14:paraId="49FEB0EB" w14:textId="77777777" w:rsidTr="002C29F9">
        <w:trPr>
          <w:trHeight w:val="288"/>
        </w:trPr>
        <w:tc>
          <w:tcPr>
            <w:tcW w:w="6117" w:type="dxa"/>
            <w:shd w:val="clear" w:color="auto" w:fill="auto"/>
            <w:noWrap/>
            <w:vAlign w:val="center"/>
          </w:tcPr>
          <w:p w14:paraId="5D9994DB" w14:textId="76C15B8F"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Education and Hospitals (Local Government) (9036)</w:t>
            </w:r>
          </w:p>
        </w:tc>
        <w:tc>
          <w:tcPr>
            <w:tcW w:w="1080" w:type="dxa"/>
            <w:shd w:val="clear" w:color="auto" w:fill="auto"/>
            <w:noWrap/>
            <w:vAlign w:val="center"/>
          </w:tcPr>
          <w:p w14:paraId="67F0764A" w14:textId="736CCF91"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165</w:t>
            </w:r>
          </w:p>
        </w:tc>
        <w:tc>
          <w:tcPr>
            <w:tcW w:w="990" w:type="dxa"/>
            <w:vAlign w:val="center"/>
          </w:tcPr>
          <w:p w14:paraId="0EF6E1D5" w14:textId="05339C48"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166</w:t>
            </w:r>
          </w:p>
        </w:tc>
        <w:tc>
          <w:tcPr>
            <w:tcW w:w="1170" w:type="dxa"/>
            <w:vAlign w:val="center"/>
          </w:tcPr>
          <w:p w14:paraId="30425FE7" w14:textId="03011C9F"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w:t>
            </w:r>
          </w:p>
        </w:tc>
        <w:tc>
          <w:tcPr>
            <w:tcW w:w="990" w:type="dxa"/>
            <w:vAlign w:val="center"/>
          </w:tcPr>
          <w:p w14:paraId="7D65EB3E" w14:textId="764BCD2F"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1.8%</w:t>
            </w:r>
          </w:p>
        </w:tc>
      </w:tr>
      <w:tr w:rsidR="002C29F9" w:rsidRPr="00C035EC" w14:paraId="25690D25" w14:textId="77777777" w:rsidTr="002C29F9">
        <w:trPr>
          <w:trHeight w:val="288"/>
        </w:trPr>
        <w:tc>
          <w:tcPr>
            <w:tcW w:w="6117" w:type="dxa"/>
            <w:shd w:val="clear" w:color="auto" w:fill="auto"/>
            <w:noWrap/>
            <w:vAlign w:val="center"/>
          </w:tcPr>
          <w:p w14:paraId="4AD609E7" w14:textId="3382C4B3"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Promoters of Performing Arts, Sports, and Similar Events (7113)</w:t>
            </w:r>
          </w:p>
        </w:tc>
        <w:tc>
          <w:tcPr>
            <w:tcW w:w="1080" w:type="dxa"/>
            <w:shd w:val="clear" w:color="auto" w:fill="auto"/>
            <w:noWrap/>
            <w:vAlign w:val="center"/>
          </w:tcPr>
          <w:p w14:paraId="1046B74A" w14:textId="12EFE84D"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155</w:t>
            </w:r>
          </w:p>
        </w:tc>
        <w:tc>
          <w:tcPr>
            <w:tcW w:w="990" w:type="dxa"/>
            <w:vAlign w:val="center"/>
          </w:tcPr>
          <w:p w14:paraId="03F25998" w14:textId="202983C1"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168</w:t>
            </w:r>
          </w:p>
        </w:tc>
        <w:tc>
          <w:tcPr>
            <w:tcW w:w="1170" w:type="dxa"/>
            <w:vAlign w:val="center"/>
          </w:tcPr>
          <w:p w14:paraId="0363C92E" w14:textId="4C6CD688"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8%</w:t>
            </w:r>
          </w:p>
        </w:tc>
        <w:tc>
          <w:tcPr>
            <w:tcW w:w="990" w:type="dxa"/>
            <w:vAlign w:val="center"/>
          </w:tcPr>
          <w:p w14:paraId="26299C97" w14:textId="6CA71D2C"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1.6%</w:t>
            </w:r>
          </w:p>
        </w:tc>
      </w:tr>
      <w:tr w:rsidR="002C29F9" w:rsidRPr="00C035EC" w14:paraId="425E7AF5" w14:textId="77777777" w:rsidTr="002C29F9">
        <w:trPr>
          <w:trHeight w:val="288"/>
        </w:trPr>
        <w:tc>
          <w:tcPr>
            <w:tcW w:w="6117" w:type="dxa"/>
            <w:shd w:val="clear" w:color="auto" w:fill="auto"/>
            <w:noWrap/>
            <w:vAlign w:val="center"/>
          </w:tcPr>
          <w:p w14:paraId="4A2A1870" w14:textId="2CCE3B45"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Religious Organizations (8131)</w:t>
            </w:r>
          </w:p>
        </w:tc>
        <w:tc>
          <w:tcPr>
            <w:tcW w:w="1080" w:type="dxa"/>
            <w:shd w:val="clear" w:color="auto" w:fill="auto"/>
            <w:noWrap/>
            <w:vAlign w:val="center"/>
          </w:tcPr>
          <w:p w14:paraId="4BF84BEA" w14:textId="58B8B322"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150</w:t>
            </w:r>
          </w:p>
        </w:tc>
        <w:tc>
          <w:tcPr>
            <w:tcW w:w="990" w:type="dxa"/>
            <w:vAlign w:val="center"/>
          </w:tcPr>
          <w:p w14:paraId="0F8537F0" w14:textId="2D969421"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159</w:t>
            </w:r>
          </w:p>
        </w:tc>
        <w:tc>
          <w:tcPr>
            <w:tcW w:w="1170" w:type="dxa"/>
            <w:vAlign w:val="center"/>
          </w:tcPr>
          <w:p w14:paraId="04BFA332" w14:textId="73C871C7"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6%</w:t>
            </w:r>
          </w:p>
        </w:tc>
        <w:tc>
          <w:tcPr>
            <w:tcW w:w="990" w:type="dxa"/>
            <w:vAlign w:val="center"/>
          </w:tcPr>
          <w:p w14:paraId="46E460B3" w14:textId="03918BF6"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1.6%</w:t>
            </w:r>
          </w:p>
        </w:tc>
      </w:tr>
      <w:tr w:rsidR="002C29F9" w:rsidRPr="00C035EC" w14:paraId="7166E6C1" w14:textId="77777777" w:rsidTr="002C29F9">
        <w:trPr>
          <w:trHeight w:val="288"/>
        </w:trPr>
        <w:tc>
          <w:tcPr>
            <w:tcW w:w="6117" w:type="dxa"/>
            <w:shd w:val="clear" w:color="auto" w:fill="auto"/>
            <w:noWrap/>
            <w:vAlign w:val="center"/>
          </w:tcPr>
          <w:p w14:paraId="51E96F29" w14:textId="01B31A56"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Local Government, Excluding Education and Hospitals (9039)</w:t>
            </w:r>
          </w:p>
        </w:tc>
        <w:tc>
          <w:tcPr>
            <w:tcW w:w="1080" w:type="dxa"/>
            <w:shd w:val="clear" w:color="auto" w:fill="auto"/>
            <w:noWrap/>
            <w:vAlign w:val="center"/>
          </w:tcPr>
          <w:p w14:paraId="035A5EDA" w14:textId="4F061109"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106</w:t>
            </w:r>
          </w:p>
        </w:tc>
        <w:tc>
          <w:tcPr>
            <w:tcW w:w="990" w:type="dxa"/>
            <w:vAlign w:val="center"/>
          </w:tcPr>
          <w:p w14:paraId="3CF57456" w14:textId="36C85E2A"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115</w:t>
            </w:r>
          </w:p>
        </w:tc>
        <w:tc>
          <w:tcPr>
            <w:tcW w:w="1170" w:type="dxa"/>
            <w:vAlign w:val="center"/>
          </w:tcPr>
          <w:p w14:paraId="2F7CE85A" w14:textId="3FD13E36"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8%</w:t>
            </w:r>
          </w:p>
        </w:tc>
        <w:tc>
          <w:tcPr>
            <w:tcW w:w="990" w:type="dxa"/>
            <w:vAlign w:val="center"/>
          </w:tcPr>
          <w:p w14:paraId="65EA87C1" w14:textId="594C65FF"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1.1%</w:t>
            </w:r>
          </w:p>
        </w:tc>
      </w:tr>
      <w:tr w:rsidR="002C29F9" w:rsidRPr="00C035EC" w14:paraId="369EF465" w14:textId="77777777" w:rsidTr="002C29F9">
        <w:trPr>
          <w:trHeight w:val="288"/>
        </w:trPr>
        <w:tc>
          <w:tcPr>
            <w:tcW w:w="6117" w:type="dxa"/>
            <w:shd w:val="clear" w:color="auto" w:fill="auto"/>
            <w:noWrap/>
            <w:vAlign w:val="center"/>
          </w:tcPr>
          <w:p w14:paraId="13AF6CAF" w14:textId="62F1D34F" w:rsidR="002C29F9" w:rsidRPr="002C29F9" w:rsidRDefault="002C29F9" w:rsidP="002C29F9">
            <w:pPr>
              <w:spacing w:after="0" w:line="240" w:lineRule="auto"/>
              <w:rPr>
                <w:rFonts w:asciiTheme="minorHAnsi" w:hAnsiTheme="minorHAnsi"/>
                <w:sz w:val="21"/>
                <w:szCs w:val="21"/>
              </w:rPr>
            </w:pPr>
            <w:r w:rsidRPr="002C29F9">
              <w:rPr>
                <w:rFonts w:asciiTheme="minorHAnsi" w:hAnsiTheme="minorHAnsi"/>
                <w:sz w:val="21"/>
                <w:szCs w:val="21"/>
              </w:rPr>
              <w:t>Sound Recording Industries (5122)</w:t>
            </w:r>
          </w:p>
        </w:tc>
        <w:tc>
          <w:tcPr>
            <w:tcW w:w="1080" w:type="dxa"/>
            <w:shd w:val="clear" w:color="auto" w:fill="auto"/>
            <w:noWrap/>
            <w:vAlign w:val="center"/>
          </w:tcPr>
          <w:p w14:paraId="4BE91EB6" w14:textId="72445836"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106</w:t>
            </w:r>
          </w:p>
        </w:tc>
        <w:tc>
          <w:tcPr>
            <w:tcW w:w="990" w:type="dxa"/>
            <w:vAlign w:val="center"/>
          </w:tcPr>
          <w:p w14:paraId="494BFB3E" w14:textId="42F8F9A4"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100</w:t>
            </w:r>
          </w:p>
        </w:tc>
        <w:tc>
          <w:tcPr>
            <w:tcW w:w="1170" w:type="dxa"/>
            <w:vAlign w:val="center"/>
          </w:tcPr>
          <w:p w14:paraId="02F24C2C" w14:textId="648DE350"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 xml:space="preserve"> </w:t>
            </w:r>
            <w:r w:rsidRPr="00D57E2B">
              <w:rPr>
                <w:rFonts w:asciiTheme="minorHAnsi" w:hAnsiTheme="minorHAnsi"/>
                <w:color w:val="FF0000"/>
                <w:sz w:val="21"/>
                <w:szCs w:val="21"/>
              </w:rPr>
              <w:t>(6%)</w:t>
            </w:r>
          </w:p>
        </w:tc>
        <w:tc>
          <w:tcPr>
            <w:tcW w:w="990" w:type="dxa"/>
            <w:vAlign w:val="center"/>
          </w:tcPr>
          <w:p w14:paraId="2460F4E0" w14:textId="325672FE" w:rsidR="002C29F9" w:rsidRPr="002C29F9" w:rsidRDefault="002C29F9" w:rsidP="002C29F9">
            <w:pPr>
              <w:spacing w:after="0" w:line="240" w:lineRule="auto"/>
              <w:jc w:val="center"/>
              <w:rPr>
                <w:rFonts w:asciiTheme="minorHAnsi" w:hAnsiTheme="minorHAnsi"/>
                <w:sz w:val="21"/>
                <w:szCs w:val="21"/>
              </w:rPr>
            </w:pPr>
            <w:r w:rsidRPr="002C29F9">
              <w:rPr>
                <w:rFonts w:asciiTheme="minorHAnsi" w:hAnsiTheme="minorHAnsi"/>
                <w:sz w:val="21"/>
                <w:szCs w:val="21"/>
              </w:rPr>
              <w:t>1.1%</w:t>
            </w:r>
          </w:p>
        </w:tc>
      </w:tr>
    </w:tbl>
    <w:p w14:paraId="325105F8" w14:textId="73470CCE" w:rsidR="00493C12" w:rsidRPr="00FC07F2" w:rsidRDefault="00FD2C28" w:rsidP="00FC07F2">
      <w:pPr>
        <w:ind w:left="144"/>
        <w:rPr>
          <w:i/>
          <w:sz w:val="20"/>
          <w:szCs w:val="20"/>
        </w:rPr>
      </w:pPr>
      <w:r>
        <w:rPr>
          <w:i/>
          <w:sz w:val="20"/>
          <w:szCs w:val="20"/>
        </w:rPr>
        <w:t>Source: EMSI 2017.4</w:t>
      </w:r>
    </w:p>
    <w:p w14:paraId="452CA6B8" w14:textId="2375697C" w:rsidR="009C0F9E" w:rsidRPr="00595D3A" w:rsidRDefault="000E5421" w:rsidP="00595D3A">
      <w:pPr>
        <w:pStyle w:val="NoSpacing"/>
        <w:spacing w:after="60"/>
        <w:rPr>
          <w:b/>
        </w:rPr>
      </w:pPr>
      <w:r>
        <w:rPr>
          <w:b/>
        </w:rPr>
        <w:t>Table 6</w:t>
      </w:r>
      <w:r w:rsidR="001342CC" w:rsidRPr="00552133">
        <w:rPr>
          <w:b/>
        </w:rPr>
        <w:t xml:space="preserve">. Top Employers Posting </w:t>
      </w:r>
      <w:r w:rsidR="00D76524">
        <w:rPr>
          <w:b/>
        </w:rPr>
        <w:t>Jobs</w:t>
      </w:r>
      <w:r w:rsidR="00602CA3">
        <w:rPr>
          <w:b/>
        </w:rPr>
        <w:t xml:space="preserve"> </w:t>
      </w:r>
      <w:r w:rsidR="006E3877">
        <w:rPr>
          <w:b/>
        </w:rPr>
        <w:t xml:space="preserve">in Bay Region and </w:t>
      </w:r>
      <w:r w:rsidR="002C0CA4">
        <w:rPr>
          <w:b/>
        </w:rPr>
        <w:t>Mid-Peninsula</w:t>
      </w:r>
      <w:r w:rsidR="006E3877">
        <w:rPr>
          <w:b/>
        </w:rPr>
        <w:t xml:space="preserve"> </w:t>
      </w:r>
      <w:r w:rsidR="006E2B6C">
        <w:rPr>
          <w:b/>
        </w:rPr>
        <w:t xml:space="preserve">for latest 12 months </w:t>
      </w:r>
      <w:r w:rsidR="00D76524">
        <w:rPr>
          <w:b/>
        </w:rPr>
        <w:t xml:space="preserve">(Feb 2017 – Jan </w:t>
      </w:r>
      <w:r w:rsidR="002C0CA4">
        <w:rPr>
          <w:b/>
        </w:rPr>
        <w:t>2018)</w:t>
      </w:r>
    </w:p>
    <w:tbl>
      <w:tblPr>
        <w:tblW w:w="97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27"/>
        <w:gridCol w:w="900"/>
        <w:gridCol w:w="1530"/>
        <w:gridCol w:w="2250"/>
        <w:gridCol w:w="1080"/>
        <w:gridCol w:w="1530"/>
      </w:tblGrid>
      <w:tr w:rsidR="00972E77" w:rsidRPr="008409A0" w14:paraId="23161B89" w14:textId="67820259" w:rsidTr="00972E77">
        <w:trPr>
          <w:trHeight w:val="278"/>
        </w:trPr>
        <w:tc>
          <w:tcPr>
            <w:tcW w:w="2427" w:type="dxa"/>
            <w:tcBorders>
              <w:top w:val="single" w:sz="4" w:space="0" w:color="BFBFBF" w:themeColor="background1" w:themeShade="BF"/>
              <w:bottom w:val="nil"/>
            </w:tcBorders>
            <w:shd w:val="clear" w:color="auto" w:fill="E1EE7E" w:themeFill="background2"/>
            <w:noWrap/>
            <w:vAlign w:val="center"/>
            <w:hideMark/>
          </w:tcPr>
          <w:p w14:paraId="767FF6D3" w14:textId="77777777" w:rsidR="00972E77" w:rsidRPr="00A83E75" w:rsidRDefault="00972E77" w:rsidP="00972E77">
            <w:pPr>
              <w:spacing w:after="0" w:line="240" w:lineRule="auto"/>
              <w:rPr>
                <w:rFonts w:eastAsia="Times New Roman"/>
                <w:b/>
                <w:sz w:val="21"/>
                <w:szCs w:val="21"/>
              </w:rPr>
            </w:pPr>
            <w:r w:rsidRPr="00A83E75">
              <w:rPr>
                <w:rFonts w:eastAsia="Times New Roman"/>
                <w:b/>
                <w:sz w:val="21"/>
                <w:szCs w:val="21"/>
              </w:rPr>
              <w:t>Employer</w:t>
            </w:r>
          </w:p>
        </w:tc>
        <w:tc>
          <w:tcPr>
            <w:tcW w:w="900" w:type="dxa"/>
            <w:tcBorders>
              <w:top w:val="single" w:sz="4" w:space="0" w:color="BFBFBF" w:themeColor="background1" w:themeShade="BF"/>
              <w:bottom w:val="nil"/>
              <w:right w:val="nil"/>
            </w:tcBorders>
            <w:shd w:val="clear" w:color="auto" w:fill="E1EE7E" w:themeFill="background2"/>
            <w:noWrap/>
            <w:vAlign w:val="center"/>
            <w:hideMark/>
          </w:tcPr>
          <w:p w14:paraId="262CE33B" w14:textId="0C41A3A8" w:rsidR="00972E77" w:rsidRPr="00A83E75" w:rsidRDefault="00972E77" w:rsidP="00972E77">
            <w:pPr>
              <w:spacing w:after="0" w:line="240" w:lineRule="auto"/>
              <w:jc w:val="center"/>
              <w:rPr>
                <w:rFonts w:eastAsia="Times New Roman"/>
                <w:b/>
                <w:sz w:val="21"/>
                <w:szCs w:val="21"/>
              </w:rPr>
            </w:pPr>
            <w:r w:rsidRPr="00A83E75">
              <w:rPr>
                <w:rFonts w:eastAsia="Times New Roman"/>
                <w:b/>
                <w:sz w:val="21"/>
                <w:szCs w:val="21"/>
              </w:rPr>
              <w:t>Bay</w:t>
            </w:r>
          </w:p>
        </w:tc>
        <w:tc>
          <w:tcPr>
            <w:tcW w:w="1530" w:type="dxa"/>
            <w:tcBorders>
              <w:top w:val="single" w:sz="4" w:space="0" w:color="BFBFBF" w:themeColor="background1" w:themeShade="BF"/>
              <w:left w:val="nil"/>
              <w:bottom w:val="nil"/>
              <w:right w:val="nil"/>
            </w:tcBorders>
            <w:shd w:val="clear" w:color="auto" w:fill="E1EE7E" w:themeFill="background2"/>
            <w:vAlign w:val="center"/>
          </w:tcPr>
          <w:p w14:paraId="75E6D911" w14:textId="7CACA0CD" w:rsidR="00972E77" w:rsidRPr="00A83E75" w:rsidRDefault="00972E77" w:rsidP="00972E77">
            <w:pPr>
              <w:spacing w:after="0" w:line="240" w:lineRule="auto"/>
              <w:jc w:val="center"/>
              <w:rPr>
                <w:rFonts w:eastAsia="Times New Roman"/>
                <w:b/>
                <w:sz w:val="21"/>
                <w:szCs w:val="21"/>
              </w:rPr>
            </w:pPr>
            <w:r>
              <w:rPr>
                <w:rFonts w:eastAsia="Times New Roman"/>
                <w:b/>
                <w:sz w:val="21"/>
                <w:szCs w:val="21"/>
              </w:rPr>
              <w:t>Mid-Peninsula</w:t>
            </w:r>
          </w:p>
        </w:tc>
        <w:tc>
          <w:tcPr>
            <w:tcW w:w="2250" w:type="dxa"/>
            <w:tcBorders>
              <w:top w:val="single" w:sz="4" w:space="0" w:color="BFBFBF" w:themeColor="background1" w:themeShade="BF"/>
              <w:left w:val="nil"/>
              <w:bottom w:val="nil"/>
              <w:right w:val="nil"/>
            </w:tcBorders>
            <w:shd w:val="clear" w:color="auto" w:fill="E1EE7E" w:themeFill="background2"/>
            <w:vAlign w:val="center"/>
          </w:tcPr>
          <w:p w14:paraId="122496B6" w14:textId="10A19772" w:rsidR="00972E77" w:rsidRDefault="00972E77" w:rsidP="00972E77">
            <w:pPr>
              <w:spacing w:after="0" w:line="240" w:lineRule="auto"/>
              <w:rPr>
                <w:rFonts w:eastAsia="Times New Roman"/>
                <w:b/>
                <w:sz w:val="21"/>
                <w:szCs w:val="21"/>
              </w:rPr>
            </w:pPr>
            <w:r w:rsidRPr="00A83E75">
              <w:rPr>
                <w:rFonts w:eastAsia="Times New Roman"/>
                <w:b/>
                <w:sz w:val="21"/>
                <w:szCs w:val="21"/>
              </w:rPr>
              <w:t>Employer</w:t>
            </w:r>
          </w:p>
        </w:tc>
        <w:tc>
          <w:tcPr>
            <w:tcW w:w="1080" w:type="dxa"/>
            <w:tcBorders>
              <w:top w:val="single" w:sz="4" w:space="0" w:color="BFBFBF" w:themeColor="background1" w:themeShade="BF"/>
              <w:left w:val="nil"/>
              <w:bottom w:val="nil"/>
              <w:right w:val="nil"/>
            </w:tcBorders>
            <w:shd w:val="clear" w:color="auto" w:fill="E1EE7E" w:themeFill="background2"/>
            <w:vAlign w:val="center"/>
          </w:tcPr>
          <w:p w14:paraId="08C1EE17" w14:textId="223BA5C4" w:rsidR="00972E77" w:rsidRDefault="00972E77" w:rsidP="00972E77">
            <w:pPr>
              <w:spacing w:after="0" w:line="240" w:lineRule="auto"/>
              <w:jc w:val="center"/>
              <w:rPr>
                <w:rFonts w:eastAsia="Times New Roman"/>
                <w:b/>
                <w:sz w:val="21"/>
                <w:szCs w:val="21"/>
              </w:rPr>
            </w:pPr>
            <w:r w:rsidRPr="00A83E75">
              <w:rPr>
                <w:rFonts w:eastAsia="Times New Roman"/>
                <w:b/>
                <w:sz w:val="21"/>
                <w:szCs w:val="21"/>
              </w:rPr>
              <w:t>Bay</w:t>
            </w:r>
          </w:p>
        </w:tc>
        <w:tc>
          <w:tcPr>
            <w:tcW w:w="1530" w:type="dxa"/>
            <w:tcBorders>
              <w:top w:val="single" w:sz="4" w:space="0" w:color="BFBFBF" w:themeColor="background1" w:themeShade="BF"/>
              <w:left w:val="nil"/>
              <w:bottom w:val="nil"/>
              <w:right w:val="nil"/>
            </w:tcBorders>
            <w:shd w:val="clear" w:color="auto" w:fill="E1EE7E" w:themeFill="background2"/>
            <w:vAlign w:val="center"/>
          </w:tcPr>
          <w:p w14:paraId="01A0F92A" w14:textId="65531044" w:rsidR="00972E77" w:rsidRDefault="00972E77" w:rsidP="00972E77">
            <w:pPr>
              <w:spacing w:after="0" w:line="240" w:lineRule="auto"/>
              <w:jc w:val="center"/>
              <w:rPr>
                <w:rFonts w:eastAsia="Times New Roman"/>
                <w:b/>
                <w:sz w:val="21"/>
                <w:szCs w:val="21"/>
              </w:rPr>
            </w:pPr>
            <w:r>
              <w:rPr>
                <w:rFonts w:eastAsia="Times New Roman"/>
                <w:b/>
                <w:sz w:val="21"/>
                <w:szCs w:val="21"/>
              </w:rPr>
              <w:t>Mid-Peninsula</w:t>
            </w:r>
          </w:p>
        </w:tc>
      </w:tr>
      <w:tr w:rsidR="00972E77" w:rsidRPr="00DA0761" w14:paraId="1E177280" w14:textId="178368CC" w:rsidTr="00972E77">
        <w:trPr>
          <w:trHeight w:val="260"/>
        </w:trPr>
        <w:tc>
          <w:tcPr>
            <w:tcW w:w="2427" w:type="dxa"/>
            <w:tcBorders>
              <w:top w:val="nil"/>
            </w:tcBorders>
            <w:shd w:val="clear" w:color="auto" w:fill="auto"/>
            <w:noWrap/>
            <w:vAlign w:val="center"/>
          </w:tcPr>
          <w:p w14:paraId="222B2D17" w14:textId="0C2383AF" w:rsidR="00972E77" w:rsidRPr="009C0F9E" w:rsidRDefault="00972E77" w:rsidP="00972E77">
            <w:pPr>
              <w:spacing w:after="0" w:line="240" w:lineRule="auto"/>
              <w:rPr>
                <w:rFonts w:asciiTheme="minorHAnsi" w:eastAsia="Times New Roman" w:hAnsiTheme="minorHAnsi"/>
                <w:sz w:val="21"/>
                <w:szCs w:val="21"/>
              </w:rPr>
            </w:pPr>
            <w:proofErr w:type="spellStart"/>
            <w:r>
              <w:rPr>
                <w:sz w:val="21"/>
                <w:szCs w:val="21"/>
              </w:rPr>
              <w:t>Psav</w:t>
            </w:r>
            <w:proofErr w:type="spellEnd"/>
            <w:r>
              <w:rPr>
                <w:sz w:val="21"/>
                <w:szCs w:val="21"/>
              </w:rPr>
              <w:t xml:space="preserve"> Presentation Services</w:t>
            </w:r>
          </w:p>
        </w:tc>
        <w:tc>
          <w:tcPr>
            <w:tcW w:w="900" w:type="dxa"/>
            <w:tcBorders>
              <w:top w:val="nil"/>
              <w:right w:val="nil"/>
            </w:tcBorders>
            <w:shd w:val="clear" w:color="auto" w:fill="auto"/>
            <w:noWrap/>
            <w:vAlign w:val="center"/>
          </w:tcPr>
          <w:p w14:paraId="6D6D886B" w14:textId="77932DF9" w:rsidR="00972E77" w:rsidRPr="009C0F9E" w:rsidRDefault="00972E77" w:rsidP="00972E77">
            <w:pPr>
              <w:spacing w:after="0" w:line="240" w:lineRule="auto"/>
              <w:jc w:val="center"/>
              <w:rPr>
                <w:rFonts w:asciiTheme="minorHAnsi" w:eastAsia="Times New Roman" w:hAnsiTheme="minorHAnsi"/>
                <w:sz w:val="21"/>
                <w:szCs w:val="21"/>
              </w:rPr>
            </w:pPr>
            <w:r>
              <w:rPr>
                <w:sz w:val="21"/>
                <w:szCs w:val="21"/>
              </w:rPr>
              <w:t>98</w:t>
            </w:r>
          </w:p>
        </w:tc>
        <w:tc>
          <w:tcPr>
            <w:tcW w:w="1530" w:type="dxa"/>
            <w:tcBorders>
              <w:top w:val="nil"/>
              <w:left w:val="nil"/>
              <w:right w:val="nil"/>
            </w:tcBorders>
            <w:vAlign w:val="center"/>
          </w:tcPr>
          <w:p w14:paraId="224FD956" w14:textId="271AE1B7" w:rsidR="00972E77" w:rsidRPr="00660CDA" w:rsidRDefault="00972E77" w:rsidP="00972E77">
            <w:pPr>
              <w:spacing w:after="0" w:line="240" w:lineRule="auto"/>
              <w:jc w:val="center"/>
              <w:rPr>
                <w:sz w:val="21"/>
                <w:szCs w:val="21"/>
              </w:rPr>
            </w:pPr>
            <w:r>
              <w:rPr>
                <w:sz w:val="21"/>
                <w:szCs w:val="21"/>
              </w:rPr>
              <w:t>54</w:t>
            </w:r>
          </w:p>
        </w:tc>
        <w:tc>
          <w:tcPr>
            <w:tcW w:w="2250" w:type="dxa"/>
            <w:tcBorders>
              <w:top w:val="nil"/>
              <w:left w:val="nil"/>
              <w:right w:val="nil"/>
            </w:tcBorders>
            <w:vAlign w:val="center"/>
          </w:tcPr>
          <w:p w14:paraId="11CF22A3" w14:textId="0C5FDC41" w:rsidR="00972E77" w:rsidRDefault="00972E77" w:rsidP="00972E77">
            <w:pPr>
              <w:spacing w:after="0" w:line="240" w:lineRule="auto"/>
              <w:rPr>
                <w:sz w:val="21"/>
                <w:szCs w:val="21"/>
              </w:rPr>
            </w:pPr>
            <w:r>
              <w:rPr>
                <w:sz w:val="21"/>
                <w:szCs w:val="21"/>
              </w:rPr>
              <w:t>Gap Inc.</w:t>
            </w:r>
          </w:p>
        </w:tc>
        <w:tc>
          <w:tcPr>
            <w:tcW w:w="1080" w:type="dxa"/>
            <w:tcBorders>
              <w:top w:val="nil"/>
              <w:left w:val="nil"/>
              <w:right w:val="nil"/>
            </w:tcBorders>
            <w:vAlign w:val="center"/>
          </w:tcPr>
          <w:p w14:paraId="752BA46B" w14:textId="549165B4" w:rsidR="00972E77" w:rsidRDefault="00972E77" w:rsidP="00972E77">
            <w:pPr>
              <w:spacing w:after="0" w:line="240" w:lineRule="auto"/>
              <w:jc w:val="center"/>
              <w:rPr>
                <w:sz w:val="21"/>
                <w:szCs w:val="21"/>
              </w:rPr>
            </w:pPr>
            <w:r>
              <w:rPr>
                <w:sz w:val="21"/>
                <w:szCs w:val="21"/>
              </w:rPr>
              <w:t>12</w:t>
            </w:r>
          </w:p>
        </w:tc>
        <w:tc>
          <w:tcPr>
            <w:tcW w:w="1530" w:type="dxa"/>
            <w:tcBorders>
              <w:top w:val="nil"/>
              <w:left w:val="nil"/>
              <w:right w:val="nil"/>
            </w:tcBorders>
            <w:vAlign w:val="center"/>
          </w:tcPr>
          <w:p w14:paraId="275817DA" w14:textId="68F79E27" w:rsidR="00972E77" w:rsidRDefault="00972E77" w:rsidP="00972E77">
            <w:pPr>
              <w:spacing w:after="0" w:line="240" w:lineRule="auto"/>
              <w:jc w:val="center"/>
              <w:rPr>
                <w:sz w:val="21"/>
                <w:szCs w:val="21"/>
              </w:rPr>
            </w:pPr>
            <w:r>
              <w:rPr>
                <w:sz w:val="21"/>
                <w:szCs w:val="21"/>
              </w:rPr>
              <w:t>12</w:t>
            </w:r>
          </w:p>
        </w:tc>
      </w:tr>
      <w:tr w:rsidR="00972E77" w:rsidRPr="00DA0761" w14:paraId="1B950AFE" w14:textId="7997DEF2" w:rsidTr="00972E77">
        <w:trPr>
          <w:trHeight w:val="260"/>
        </w:trPr>
        <w:tc>
          <w:tcPr>
            <w:tcW w:w="2427" w:type="dxa"/>
            <w:shd w:val="clear" w:color="auto" w:fill="auto"/>
            <w:noWrap/>
            <w:vAlign w:val="center"/>
          </w:tcPr>
          <w:p w14:paraId="06D7C392" w14:textId="4A0B53D0" w:rsidR="00972E77" w:rsidRPr="009C0F9E" w:rsidRDefault="00972E77" w:rsidP="00972E77">
            <w:pPr>
              <w:spacing w:after="0" w:line="240" w:lineRule="auto"/>
              <w:rPr>
                <w:rFonts w:asciiTheme="minorHAnsi" w:eastAsia="Times New Roman" w:hAnsiTheme="minorHAnsi"/>
                <w:sz w:val="21"/>
                <w:szCs w:val="21"/>
              </w:rPr>
            </w:pPr>
            <w:r>
              <w:rPr>
                <w:sz w:val="21"/>
                <w:szCs w:val="21"/>
              </w:rPr>
              <w:t>Apple Inc.</w:t>
            </w:r>
          </w:p>
        </w:tc>
        <w:tc>
          <w:tcPr>
            <w:tcW w:w="900" w:type="dxa"/>
            <w:tcBorders>
              <w:right w:val="nil"/>
            </w:tcBorders>
            <w:shd w:val="clear" w:color="auto" w:fill="auto"/>
            <w:noWrap/>
            <w:vAlign w:val="center"/>
          </w:tcPr>
          <w:p w14:paraId="1E765A0F" w14:textId="4D8AFA7F" w:rsidR="00972E77" w:rsidRPr="009C0F9E" w:rsidRDefault="00972E77" w:rsidP="00972E77">
            <w:pPr>
              <w:spacing w:after="0" w:line="240" w:lineRule="auto"/>
              <w:jc w:val="center"/>
              <w:rPr>
                <w:rFonts w:asciiTheme="minorHAnsi" w:eastAsia="Times New Roman" w:hAnsiTheme="minorHAnsi"/>
                <w:sz w:val="21"/>
                <w:szCs w:val="21"/>
              </w:rPr>
            </w:pPr>
            <w:r>
              <w:rPr>
                <w:sz w:val="21"/>
                <w:szCs w:val="21"/>
              </w:rPr>
              <w:t>45</w:t>
            </w:r>
          </w:p>
        </w:tc>
        <w:tc>
          <w:tcPr>
            <w:tcW w:w="1530" w:type="dxa"/>
            <w:tcBorders>
              <w:left w:val="nil"/>
              <w:right w:val="nil"/>
            </w:tcBorders>
            <w:vAlign w:val="center"/>
          </w:tcPr>
          <w:p w14:paraId="0A8A246D" w14:textId="4E8D9777" w:rsidR="00972E77" w:rsidRPr="00660CDA" w:rsidRDefault="00C52196" w:rsidP="00972E77">
            <w:pPr>
              <w:spacing w:after="0" w:line="240" w:lineRule="auto"/>
              <w:jc w:val="center"/>
              <w:rPr>
                <w:sz w:val="21"/>
                <w:szCs w:val="21"/>
              </w:rPr>
            </w:pPr>
            <w:r>
              <w:rPr>
                <w:sz w:val="21"/>
                <w:szCs w:val="21"/>
              </w:rPr>
              <w:t>0</w:t>
            </w:r>
          </w:p>
        </w:tc>
        <w:tc>
          <w:tcPr>
            <w:tcW w:w="2250" w:type="dxa"/>
            <w:tcBorders>
              <w:left w:val="nil"/>
              <w:right w:val="nil"/>
            </w:tcBorders>
            <w:vAlign w:val="center"/>
          </w:tcPr>
          <w:p w14:paraId="41789A74" w14:textId="7E7B305B" w:rsidR="00972E77" w:rsidRPr="00660CDA" w:rsidRDefault="00972E77" w:rsidP="00972E77">
            <w:pPr>
              <w:spacing w:after="0" w:line="240" w:lineRule="auto"/>
              <w:rPr>
                <w:sz w:val="21"/>
                <w:szCs w:val="21"/>
              </w:rPr>
            </w:pPr>
            <w:r>
              <w:rPr>
                <w:sz w:val="21"/>
                <w:szCs w:val="21"/>
              </w:rPr>
              <w:t>Disney</w:t>
            </w:r>
          </w:p>
        </w:tc>
        <w:tc>
          <w:tcPr>
            <w:tcW w:w="1080" w:type="dxa"/>
            <w:tcBorders>
              <w:left w:val="nil"/>
              <w:right w:val="nil"/>
            </w:tcBorders>
            <w:vAlign w:val="center"/>
          </w:tcPr>
          <w:p w14:paraId="55472AB9" w14:textId="56FB0C5E" w:rsidR="00972E77" w:rsidRPr="00660CDA" w:rsidRDefault="00972E77" w:rsidP="00972E77">
            <w:pPr>
              <w:spacing w:after="0" w:line="240" w:lineRule="auto"/>
              <w:jc w:val="center"/>
              <w:rPr>
                <w:sz w:val="21"/>
                <w:szCs w:val="21"/>
              </w:rPr>
            </w:pPr>
            <w:r>
              <w:rPr>
                <w:sz w:val="21"/>
                <w:szCs w:val="21"/>
              </w:rPr>
              <w:t>11</w:t>
            </w:r>
          </w:p>
        </w:tc>
        <w:tc>
          <w:tcPr>
            <w:tcW w:w="1530" w:type="dxa"/>
            <w:tcBorders>
              <w:left w:val="nil"/>
              <w:right w:val="nil"/>
            </w:tcBorders>
            <w:vAlign w:val="center"/>
          </w:tcPr>
          <w:p w14:paraId="5250DCD1" w14:textId="78164EFB" w:rsidR="00972E77" w:rsidRPr="00660CDA" w:rsidRDefault="00972E77" w:rsidP="00972E77">
            <w:pPr>
              <w:spacing w:after="0" w:line="240" w:lineRule="auto"/>
              <w:jc w:val="center"/>
              <w:rPr>
                <w:sz w:val="21"/>
                <w:szCs w:val="21"/>
              </w:rPr>
            </w:pPr>
            <w:r>
              <w:rPr>
                <w:rFonts w:asciiTheme="minorHAnsi" w:hAnsiTheme="minorHAnsi"/>
                <w:sz w:val="21"/>
                <w:szCs w:val="21"/>
              </w:rPr>
              <w:t>10</w:t>
            </w:r>
          </w:p>
        </w:tc>
      </w:tr>
      <w:tr w:rsidR="00972E77" w:rsidRPr="00DA0761" w14:paraId="79527000" w14:textId="03341991" w:rsidTr="00972E77">
        <w:trPr>
          <w:trHeight w:val="260"/>
        </w:trPr>
        <w:tc>
          <w:tcPr>
            <w:tcW w:w="2427" w:type="dxa"/>
            <w:shd w:val="clear" w:color="auto" w:fill="auto"/>
            <w:noWrap/>
            <w:vAlign w:val="center"/>
          </w:tcPr>
          <w:p w14:paraId="2CB1308D" w14:textId="7F127D11" w:rsidR="00972E77" w:rsidRPr="009C0F9E" w:rsidRDefault="00972E77" w:rsidP="00972E77">
            <w:pPr>
              <w:spacing w:after="0" w:line="240" w:lineRule="auto"/>
              <w:rPr>
                <w:rFonts w:asciiTheme="minorHAnsi" w:eastAsia="Times New Roman" w:hAnsiTheme="minorHAnsi"/>
                <w:sz w:val="21"/>
                <w:szCs w:val="21"/>
              </w:rPr>
            </w:pPr>
            <w:r>
              <w:rPr>
                <w:sz w:val="21"/>
                <w:szCs w:val="21"/>
              </w:rPr>
              <w:t>Facebook</w:t>
            </w:r>
          </w:p>
        </w:tc>
        <w:tc>
          <w:tcPr>
            <w:tcW w:w="900" w:type="dxa"/>
            <w:tcBorders>
              <w:right w:val="nil"/>
            </w:tcBorders>
            <w:shd w:val="clear" w:color="auto" w:fill="auto"/>
            <w:noWrap/>
            <w:vAlign w:val="center"/>
          </w:tcPr>
          <w:p w14:paraId="24A05410" w14:textId="5E0F89BA" w:rsidR="00972E77" w:rsidRPr="009C0F9E" w:rsidRDefault="00972E77" w:rsidP="00972E77">
            <w:pPr>
              <w:spacing w:after="0" w:line="240" w:lineRule="auto"/>
              <w:jc w:val="center"/>
              <w:rPr>
                <w:rFonts w:asciiTheme="minorHAnsi" w:eastAsia="Times New Roman" w:hAnsiTheme="minorHAnsi"/>
                <w:sz w:val="21"/>
                <w:szCs w:val="21"/>
              </w:rPr>
            </w:pPr>
            <w:r>
              <w:rPr>
                <w:sz w:val="21"/>
                <w:szCs w:val="21"/>
              </w:rPr>
              <w:t>26</w:t>
            </w:r>
          </w:p>
        </w:tc>
        <w:tc>
          <w:tcPr>
            <w:tcW w:w="1530" w:type="dxa"/>
            <w:tcBorders>
              <w:left w:val="nil"/>
              <w:right w:val="nil"/>
            </w:tcBorders>
            <w:vAlign w:val="center"/>
          </w:tcPr>
          <w:p w14:paraId="6180C4A5" w14:textId="213C8DDC" w:rsidR="00972E77" w:rsidRPr="00660CDA" w:rsidRDefault="00972E77" w:rsidP="00972E77">
            <w:pPr>
              <w:spacing w:after="0" w:line="240" w:lineRule="auto"/>
              <w:jc w:val="center"/>
              <w:rPr>
                <w:sz w:val="21"/>
                <w:szCs w:val="21"/>
              </w:rPr>
            </w:pPr>
            <w:r>
              <w:rPr>
                <w:sz w:val="21"/>
                <w:szCs w:val="21"/>
              </w:rPr>
              <w:t>26</w:t>
            </w:r>
          </w:p>
        </w:tc>
        <w:tc>
          <w:tcPr>
            <w:tcW w:w="2250" w:type="dxa"/>
            <w:tcBorders>
              <w:left w:val="nil"/>
              <w:right w:val="nil"/>
            </w:tcBorders>
            <w:vAlign w:val="center"/>
          </w:tcPr>
          <w:p w14:paraId="49E28164" w14:textId="0AE0F56A" w:rsidR="00972E77" w:rsidRDefault="00972E77" w:rsidP="00972E77">
            <w:pPr>
              <w:spacing w:after="0" w:line="240" w:lineRule="auto"/>
              <w:rPr>
                <w:sz w:val="21"/>
                <w:szCs w:val="21"/>
              </w:rPr>
            </w:pPr>
            <w:r>
              <w:rPr>
                <w:sz w:val="21"/>
                <w:szCs w:val="21"/>
              </w:rPr>
              <w:t>Stanford University</w:t>
            </w:r>
          </w:p>
        </w:tc>
        <w:tc>
          <w:tcPr>
            <w:tcW w:w="1080" w:type="dxa"/>
            <w:tcBorders>
              <w:left w:val="nil"/>
              <w:right w:val="nil"/>
            </w:tcBorders>
            <w:vAlign w:val="center"/>
          </w:tcPr>
          <w:p w14:paraId="54BF10AD" w14:textId="73338B4B" w:rsidR="00972E77" w:rsidRDefault="00972E77" w:rsidP="00972E77">
            <w:pPr>
              <w:spacing w:after="0" w:line="240" w:lineRule="auto"/>
              <w:jc w:val="center"/>
              <w:rPr>
                <w:sz w:val="21"/>
                <w:szCs w:val="21"/>
              </w:rPr>
            </w:pPr>
            <w:r>
              <w:rPr>
                <w:sz w:val="21"/>
                <w:szCs w:val="21"/>
              </w:rPr>
              <w:t>11</w:t>
            </w:r>
          </w:p>
        </w:tc>
        <w:tc>
          <w:tcPr>
            <w:tcW w:w="1530" w:type="dxa"/>
            <w:tcBorders>
              <w:left w:val="nil"/>
              <w:right w:val="nil"/>
            </w:tcBorders>
            <w:vAlign w:val="center"/>
          </w:tcPr>
          <w:p w14:paraId="00C588C6" w14:textId="07160F86" w:rsidR="00972E77" w:rsidRDefault="00C52196" w:rsidP="00972E77">
            <w:pPr>
              <w:spacing w:after="0" w:line="240" w:lineRule="auto"/>
              <w:jc w:val="center"/>
              <w:rPr>
                <w:sz w:val="21"/>
                <w:szCs w:val="21"/>
              </w:rPr>
            </w:pPr>
            <w:r>
              <w:rPr>
                <w:sz w:val="21"/>
                <w:szCs w:val="21"/>
              </w:rPr>
              <w:t>0</w:t>
            </w:r>
          </w:p>
        </w:tc>
      </w:tr>
      <w:tr w:rsidR="00972E77" w:rsidRPr="00DA0761" w14:paraId="3317C2F0" w14:textId="351CD725" w:rsidTr="00972E77">
        <w:trPr>
          <w:trHeight w:val="260"/>
        </w:trPr>
        <w:tc>
          <w:tcPr>
            <w:tcW w:w="2427" w:type="dxa"/>
            <w:shd w:val="clear" w:color="auto" w:fill="auto"/>
            <w:noWrap/>
            <w:vAlign w:val="center"/>
          </w:tcPr>
          <w:p w14:paraId="06E29FB7" w14:textId="4A342D07" w:rsidR="00972E77" w:rsidRPr="009C0F9E" w:rsidRDefault="00972E77" w:rsidP="00972E77">
            <w:pPr>
              <w:spacing w:after="0" w:line="240" w:lineRule="auto"/>
              <w:rPr>
                <w:rFonts w:asciiTheme="minorHAnsi" w:hAnsiTheme="minorHAnsi"/>
                <w:sz w:val="21"/>
                <w:szCs w:val="21"/>
              </w:rPr>
            </w:pPr>
            <w:proofErr w:type="spellStart"/>
            <w:r>
              <w:rPr>
                <w:sz w:val="21"/>
                <w:szCs w:val="21"/>
              </w:rPr>
              <w:t>Psav</w:t>
            </w:r>
            <w:proofErr w:type="spellEnd"/>
          </w:p>
        </w:tc>
        <w:tc>
          <w:tcPr>
            <w:tcW w:w="900" w:type="dxa"/>
            <w:tcBorders>
              <w:right w:val="nil"/>
            </w:tcBorders>
            <w:shd w:val="clear" w:color="auto" w:fill="auto"/>
            <w:noWrap/>
            <w:vAlign w:val="center"/>
          </w:tcPr>
          <w:p w14:paraId="3F15D16C" w14:textId="6A84BBE0" w:rsidR="00972E77" w:rsidRPr="009C0F9E" w:rsidRDefault="00972E77" w:rsidP="00972E77">
            <w:pPr>
              <w:spacing w:after="0" w:line="240" w:lineRule="auto"/>
              <w:jc w:val="center"/>
              <w:rPr>
                <w:rFonts w:asciiTheme="minorHAnsi" w:hAnsiTheme="minorHAnsi"/>
                <w:sz w:val="21"/>
                <w:szCs w:val="21"/>
              </w:rPr>
            </w:pPr>
            <w:r>
              <w:rPr>
                <w:sz w:val="21"/>
                <w:szCs w:val="21"/>
              </w:rPr>
              <w:t>22</w:t>
            </w:r>
          </w:p>
        </w:tc>
        <w:tc>
          <w:tcPr>
            <w:tcW w:w="1530" w:type="dxa"/>
            <w:tcBorders>
              <w:left w:val="nil"/>
              <w:right w:val="nil"/>
            </w:tcBorders>
            <w:vAlign w:val="center"/>
          </w:tcPr>
          <w:p w14:paraId="676E09F2" w14:textId="4D0ABABA" w:rsidR="00972E77" w:rsidRPr="00660CDA" w:rsidRDefault="00972E77" w:rsidP="00972E77">
            <w:pPr>
              <w:spacing w:after="0" w:line="240" w:lineRule="auto"/>
              <w:jc w:val="center"/>
              <w:rPr>
                <w:sz w:val="21"/>
                <w:szCs w:val="21"/>
              </w:rPr>
            </w:pPr>
            <w:r>
              <w:rPr>
                <w:sz w:val="21"/>
                <w:szCs w:val="21"/>
              </w:rPr>
              <w:t>13</w:t>
            </w:r>
          </w:p>
        </w:tc>
        <w:tc>
          <w:tcPr>
            <w:tcW w:w="2250" w:type="dxa"/>
            <w:tcBorders>
              <w:left w:val="nil"/>
              <w:right w:val="nil"/>
            </w:tcBorders>
            <w:vAlign w:val="center"/>
          </w:tcPr>
          <w:p w14:paraId="0ED4E3A5" w14:textId="1B73A765" w:rsidR="00972E77" w:rsidRDefault="00972E77" w:rsidP="00972E77">
            <w:pPr>
              <w:spacing w:after="0" w:line="240" w:lineRule="auto"/>
              <w:rPr>
                <w:sz w:val="21"/>
                <w:szCs w:val="21"/>
              </w:rPr>
            </w:pPr>
            <w:r>
              <w:rPr>
                <w:sz w:val="21"/>
                <w:szCs w:val="21"/>
              </w:rPr>
              <w:t>Hearst Television</w:t>
            </w:r>
          </w:p>
        </w:tc>
        <w:tc>
          <w:tcPr>
            <w:tcW w:w="1080" w:type="dxa"/>
            <w:tcBorders>
              <w:left w:val="nil"/>
              <w:right w:val="nil"/>
            </w:tcBorders>
            <w:vAlign w:val="center"/>
          </w:tcPr>
          <w:p w14:paraId="42D38B57" w14:textId="3EE99DF1" w:rsidR="00972E77" w:rsidRDefault="00972E77" w:rsidP="00972E77">
            <w:pPr>
              <w:spacing w:after="0" w:line="240" w:lineRule="auto"/>
              <w:jc w:val="center"/>
              <w:rPr>
                <w:sz w:val="21"/>
                <w:szCs w:val="21"/>
              </w:rPr>
            </w:pPr>
            <w:r>
              <w:rPr>
                <w:sz w:val="21"/>
                <w:szCs w:val="21"/>
              </w:rPr>
              <w:t>10</w:t>
            </w:r>
          </w:p>
        </w:tc>
        <w:tc>
          <w:tcPr>
            <w:tcW w:w="1530" w:type="dxa"/>
            <w:tcBorders>
              <w:left w:val="nil"/>
              <w:right w:val="nil"/>
            </w:tcBorders>
            <w:vAlign w:val="center"/>
          </w:tcPr>
          <w:p w14:paraId="2E766E4B" w14:textId="1B173C5F" w:rsidR="00972E77" w:rsidRDefault="00C52196" w:rsidP="00972E77">
            <w:pPr>
              <w:spacing w:after="0" w:line="240" w:lineRule="auto"/>
              <w:jc w:val="center"/>
              <w:rPr>
                <w:sz w:val="21"/>
                <w:szCs w:val="21"/>
              </w:rPr>
            </w:pPr>
            <w:r>
              <w:rPr>
                <w:sz w:val="21"/>
                <w:szCs w:val="21"/>
              </w:rPr>
              <w:t>0</w:t>
            </w:r>
          </w:p>
        </w:tc>
      </w:tr>
      <w:tr w:rsidR="00972E77" w:rsidRPr="00DA0761" w14:paraId="5F902BD0" w14:textId="1072015D" w:rsidTr="00972E77">
        <w:trPr>
          <w:trHeight w:val="260"/>
        </w:trPr>
        <w:tc>
          <w:tcPr>
            <w:tcW w:w="2427" w:type="dxa"/>
            <w:shd w:val="clear" w:color="auto" w:fill="auto"/>
            <w:noWrap/>
            <w:vAlign w:val="center"/>
          </w:tcPr>
          <w:p w14:paraId="319E4F60" w14:textId="1F3864DE" w:rsidR="00972E77" w:rsidRPr="009C0F9E" w:rsidRDefault="00972E77" w:rsidP="00972E77">
            <w:pPr>
              <w:spacing w:after="0" w:line="240" w:lineRule="auto"/>
              <w:rPr>
                <w:rFonts w:asciiTheme="minorHAnsi" w:hAnsiTheme="minorHAnsi"/>
                <w:sz w:val="21"/>
                <w:szCs w:val="21"/>
              </w:rPr>
            </w:pPr>
            <w:r>
              <w:rPr>
                <w:sz w:val="21"/>
                <w:szCs w:val="21"/>
              </w:rPr>
              <w:t>NBC</w:t>
            </w:r>
          </w:p>
        </w:tc>
        <w:tc>
          <w:tcPr>
            <w:tcW w:w="900" w:type="dxa"/>
            <w:tcBorders>
              <w:right w:val="nil"/>
            </w:tcBorders>
            <w:shd w:val="clear" w:color="auto" w:fill="auto"/>
            <w:noWrap/>
            <w:vAlign w:val="center"/>
          </w:tcPr>
          <w:p w14:paraId="2157D5B7" w14:textId="234044E3" w:rsidR="00972E77" w:rsidRPr="009C0F9E" w:rsidRDefault="00972E77" w:rsidP="00972E77">
            <w:pPr>
              <w:spacing w:after="0" w:line="240" w:lineRule="auto"/>
              <w:jc w:val="center"/>
              <w:rPr>
                <w:rFonts w:asciiTheme="minorHAnsi" w:hAnsiTheme="minorHAnsi"/>
                <w:sz w:val="21"/>
                <w:szCs w:val="21"/>
              </w:rPr>
            </w:pPr>
            <w:r>
              <w:rPr>
                <w:sz w:val="21"/>
                <w:szCs w:val="21"/>
              </w:rPr>
              <w:t>18</w:t>
            </w:r>
          </w:p>
        </w:tc>
        <w:tc>
          <w:tcPr>
            <w:tcW w:w="1530" w:type="dxa"/>
            <w:tcBorders>
              <w:left w:val="nil"/>
              <w:right w:val="nil"/>
            </w:tcBorders>
            <w:vAlign w:val="center"/>
          </w:tcPr>
          <w:p w14:paraId="726CF459" w14:textId="7803FB68" w:rsidR="00972E77" w:rsidRPr="00660CDA" w:rsidRDefault="00972E77" w:rsidP="00972E77">
            <w:pPr>
              <w:spacing w:after="0" w:line="240" w:lineRule="auto"/>
              <w:jc w:val="center"/>
              <w:rPr>
                <w:sz w:val="21"/>
                <w:szCs w:val="21"/>
              </w:rPr>
            </w:pPr>
            <w:r>
              <w:rPr>
                <w:sz w:val="21"/>
                <w:szCs w:val="21"/>
              </w:rPr>
              <w:t>9</w:t>
            </w:r>
          </w:p>
        </w:tc>
        <w:tc>
          <w:tcPr>
            <w:tcW w:w="2250" w:type="dxa"/>
            <w:tcBorders>
              <w:left w:val="nil"/>
              <w:right w:val="nil"/>
            </w:tcBorders>
            <w:vAlign w:val="center"/>
          </w:tcPr>
          <w:p w14:paraId="33DFEBB3" w14:textId="235CEEA2" w:rsidR="00972E77" w:rsidRDefault="00972E77" w:rsidP="00972E77">
            <w:pPr>
              <w:spacing w:after="0" w:line="240" w:lineRule="auto"/>
              <w:rPr>
                <w:sz w:val="21"/>
                <w:szCs w:val="21"/>
              </w:rPr>
            </w:pPr>
            <w:r>
              <w:rPr>
                <w:sz w:val="21"/>
                <w:szCs w:val="21"/>
              </w:rPr>
              <w:t>Amazon.com</w:t>
            </w:r>
          </w:p>
        </w:tc>
        <w:tc>
          <w:tcPr>
            <w:tcW w:w="1080" w:type="dxa"/>
            <w:tcBorders>
              <w:left w:val="nil"/>
              <w:right w:val="nil"/>
            </w:tcBorders>
            <w:vAlign w:val="center"/>
          </w:tcPr>
          <w:p w14:paraId="287B03BB" w14:textId="3F3B8CA7" w:rsidR="00972E77" w:rsidRDefault="00972E77" w:rsidP="00972E77">
            <w:pPr>
              <w:spacing w:after="0" w:line="240" w:lineRule="auto"/>
              <w:jc w:val="center"/>
              <w:rPr>
                <w:sz w:val="21"/>
                <w:szCs w:val="21"/>
              </w:rPr>
            </w:pPr>
            <w:r>
              <w:rPr>
                <w:sz w:val="21"/>
                <w:szCs w:val="21"/>
              </w:rPr>
              <w:t>10</w:t>
            </w:r>
          </w:p>
        </w:tc>
        <w:tc>
          <w:tcPr>
            <w:tcW w:w="1530" w:type="dxa"/>
            <w:tcBorders>
              <w:left w:val="nil"/>
              <w:right w:val="nil"/>
            </w:tcBorders>
            <w:vAlign w:val="center"/>
          </w:tcPr>
          <w:p w14:paraId="00AAFAE8" w14:textId="6A8FA74D" w:rsidR="00972E77" w:rsidRDefault="00972E77" w:rsidP="00972E77">
            <w:pPr>
              <w:spacing w:after="0" w:line="240" w:lineRule="auto"/>
              <w:jc w:val="center"/>
              <w:rPr>
                <w:sz w:val="21"/>
                <w:szCs w:val="21"/>
              </w:rPr>
            </w:pPr>
            <w:r>
              <w:rPr>
                <w:sz w:val="21"/>
                <w:szCs w:val="21"/>
              </w:rPr>
              <w:t>5</w:t>
            </w:r>
          </w:p>
        </w:tc>
      </w:tr>
      <w:tr w:rsidR="00972E77" w:rsidRPr="00DA0761" w14:paraId="124E72AC" w14:textId="3A685542" w:rsidTr="00972E77">
        <w:trPr>
          <w:trHeight w:val="260"/>
        </w:trPr>
        <w:tc>
          <w:tcPr>
            <w:tcW w:w="2427" w:type="dxa"/>
            <w:shd w:val="clear" w:color="auto" w:fill="auto"/>
            <w:noWrap/>
            <w:vAlign w:val="center"/>
          </w:tcPr>
          <w:p w14:paraId="38EDB70F" w14:textId="64EC1283" w:rsidR="00972E77" w:rsidRPr="009C0F9E" w:rsidRDefault="00972E77" w:rsidP="00972E77">
            <w:pPr>
              <w:spacing w:after="0" w:line="240" w:lineRule="auto"/>
              <w:rPr>
                <w:rFonts w:asciiTheme="minorHAnsi" w:hAnsiTheme="minorHAnsi"/>
                <w:sz w:val="21"/>
                <w:szCs w:val="21"/>
              </w:rPr>
            </w:pPr>
            <w:r>
              <w:rPr>
                <w:sz w:val="21"/>
                <w:szCs w:val="21"/>
              </w:rPr>
              <w:t>CBS Broadcasting</w:t>
            </w:r>
          </w:p>
        </w:tc>
        <w:tc>
          <w:tcPr>
            <w:tcW w:w="900" w:type="dxa"/>
            <w:tcBorders>
              <w:right w:val="nil"/>
            </w:tcBorders>
            <w:shd w:val="clear" w:color="auto" w:fill="auto"/>
            <w:noWrap/>
            <w:vAlign w:val="center"/>
          </w:tcPr>
          <w:p w14:paraId="129494E4" w14:textId="781167E8" w:rsidR="00972E77" w:rsidRPr="009C0F9E" w:rsidRDefault="00972E77" w:rsidP="00972E77">
            <w:pPr>
              <w:spacing w:after="0" w:line="240" w:lineRule="auto"/>
              <w:jc w:val="center"/>
              <w:rPr>
                <w:rFonts w:asciiTheme="minorHAnsi" w:hAnsiTheme="minorHAnsi"/>
                <w:sz w:val="21"/>
                <w:szCs w:val="21"/>
              </w:rPr>
            </w:pPr>
            <w:r>
              <w:rPr>
                <w:sz w:val="21"/>
                <w:szCs w:val="21"/>
              </w:rPr>
              <w:t>16</w:t>
            </w:r>
          </w:p>
        </w:tc>
        <w:tc>
          <w:tcPr>
            <w:tcW w:w="1530" w:type="dxa"/>
            <w:tcBorders>
              <w:left w:val="nil"/>
              <w:right w:val="nil"/>
            </w:tcBorders>
            <w:vAlign w:val="center"/>
          </w:tcPr>
          <w:p w14:paraId="2D96C901" w14:textId="3D3EA6AE" w:rsidR="00972E77" w:rsidRPr="00660CDA" w:rsidRDefault="00972E77" w:rsidP="00972E77">
            <w:pPr>
              <w:spacing w:after="0" w:line="240" w:lineRule="auto"/>
              <w:jc w:val="center"/>
              <w:rPr>
                <w:sz w:val="21"/>
                <w:szCs w:val="21"/>
              </w:rPr>
            </w:pPr>
            <w:r>
              <w:rPr>
                <w:sz w:val="21"/>
                <w:szCs w:val="21"/>
              </w:rPr>
              <w:t>16</w:t>
            </w:r>
          </w:p>
        </w:tc>
        <w:tc>
          <w:tcPr>
            <w:tcW w:w="2250" w:type="dxa"/>
            <w:tcBorders>
              <w:left w:val="nil"/>
              <w:right w:val="nil"/>
            </w:tcBorders>
            <w:vAlign w:val="center"/>
          </w:tcPr>
          <w:p w14:paraId="3A462E27" w14:textId="24121D80" w:rsidR="00972E77" w:rsidRDefault="00972E77" w:rsidP="00972E77">
            <w:pPr>
              <w:spacing w:after="0" w:line="240" w:lineRule="auto"/>
              <w:rPr>
                <w:sz w:val="21"/>
                <w:szCs w:val="21"/>
              </w:rPr>
            </w:pPr>
            <w:r>
              <w:rPr>
                <w:sz w:val="21"/>
                <w:szCs w:val="21"/>
              </w:rPr>
              <w:t>University of California</w:t>
            </w:r>
          </w:p>
        </w:tc>
        <w:tc>
          <w:tcPr>
            <w:tcW w:w="1080" w:type="dxa"/>
            <w:tcBorders>
              <w:left w:val="nil"/>
              <w:right w:val="nil"/>
            </w:tcBorders>
            <w:vAlign w:val="center"/>
          </w:tcPr>
          <w:p w14:paraId="5EA255DA" w14:textId="660279E2" w:rsidR="00972E77" w:rsidRDefault="00972E77" w:rsidP="00972E77">
            <w:pPr>
              <w:spacing w:after="0" w:line="240" w:lineRule="auto"/>
              <w:jc w:val="center"/>
              <w:rPr>
                <w:sz w:val="21"/>
                <w:szCs w:val="21"/>
              </w:rPr>
            </w:pPr>
            <w:r>
              <w:rPr>
                <w:sz w:val="21"/>
                <w:szCs w:val="21"/>
              </w:rPr>
              <w:t>10</w:t>
            </w:r>
          </w:p>
        </w:tc>
        <w:tc>
          <w:tcPr>
            <w:tcW w:w="1530" w:type="dxa"/>
            <w:tcBorders>
              <w:left w:val="nil"/>
              <w:right w:val="nil"/>
            </w:tcBorders>
            <w:vAlign w:val="center"/>
          </w:tcPr>
          <w:p w14:paraId="4F9BA54C" w14:textId="32A5D74F" w:rsidR="00972E77" w:rsidRDefault="00C52196" w:rsidP="00972E77">
            <w:pPr>
              <w:spacing w:after="0" w:line="240" w:lineRule="auto"/>
              <w:jc w:val="center"/>
              <w:rPr>
                <w:sz w:val="21"/>
                <w:szCs w:val="21"/>
              </w:rPr>
            </w:pPr>
            <w:r>
              <w:rPr>
                <w:sz w:val="21"/>
                <w:szCs w:val="21"/>
              </w:rPr>
              <w:t>0</w:t>
            </w:r>
          </w:p>
        </w:tc>
      </w:tr>
      <w:tr w:rsidR="00972E77" w:rsidRPr="00DA0761" w14:paraId="6CD706E9" w14:textId="212139EA" w:rsidTr="00972E77">
        <w:trPr>
          <w:trHeight w:val="260"/>
        </w:trPr>
        <w:tc>
          <w:tcPr>
            <w:tcW w:w="2427" w:type="dxa"/>
            <w:shd w:val="clear" w:color="auto" w:fill="auto"/>
            <w:noWrap/>
            <w:vAlign w:val="center"/>
          </w:tcPr>
          <w:p w14:paraId="5D1E9DA9" w14:textId="21094864" w:rsidR="00972E77" w:rsidRPr="009C0F9E" w:rsidRDefault="00972E77" w:rsidP="00972E77">
            <w:pPr>
              <w:spacing w:after="0" w:line="240" w:lineRule="auto"/>
              <w:rPr>
                <w:rFonts w:asciiTheme="minorHAnsi" w:hAnsiTheme="minorHAnsi"/>
                <w:sz w:val="21"/>
                <w:szCs w:val="21"/>
              </w:rPr>
            </w:pPr>
            <w:proofErr w:type="spellStart"/>
            <w:r>
              <w:rPr>
                <w:sz w:val="21"/>
                <w:szCs w:val="21"/>
              </w:rPr>
              <w:t>Popsugar</w:t>
            </w:r>
            <w:proofErr w:type="spellEnd"/>
            <w:r>
              <w:rPr>
                <w:sz w:val="21"/>
                <w:szCs w:val="21"/>
              </w:rPr>
              <w:t xml:space="preserve"> </w:t>
            </w:r>
            <w:proofErr w:type="spellStart"/>
            <w:r>
              <w:rPr>
                <w:sz w:val="21"/>
                <w:szCs w:val="21"/>
              </w:rPr>
              <w:t>Inc</w:t>
            </w:r>
            <w:proofErr w:type="spellEnd"/>
          </w:p>
        </w:tc>
        <w:tc>
          <w:tcPr>
            <w:tcW w:w="900" w:type="dxa"/>
            <w:tcBorders>
              <w:right w:val="nil"/>
            </w:tcBorders>
            <w:shd w:val="clear" w:color="auto" w:fill="auto"/>
            <w:noWrap/>
            <w:vAlign w:val="center"/>
          </w:tcPr>
          <w:p w14:paraId="7A9342AB" w14:textId="436DDBE2" w:rsidR="00972E77" w:rsidRPr="009C0F9E" w:rsidRDefault="00972E77" w:rsidP="00972E77">
            <w:pPr>
              <w:spacing w:after="0" w:line="240" w:lineRule="auto"/>
              <w:jc w:val="center"/>
              <w:rPr>
                <w:rFonts w:asciiTheme="minorHAnsi" w:hAnsiTheme="minorHAnsi"/>
                <w:sz w:val="21"/>
                <w:szCs w:val="21"/>
              </w:rPr>
            </w:pPr>
            <w:r>
              <w:rPr>
                <w:sz w:val="21"/>
                <w:szCs w:val="21"/>
              </w:rPr>
              <w:t>16</w:t>
            </w:r>
          </w:p>
        </w:tc>
        <w:tc>
          <w:tcPr>
            <w:tcW w:w="1530" w:type="dxa"/>
            <w:tcBorders>
              <w:left w:val="nil"/>
              <w:right w:val="nil"/>
            </w:tcBorders>
            <w:vAlign w:val="center"/>
          </w:tcPr>
          <w:p w14:paraId="6FA523EF" w14:textId="489358D5" w:rsidR="00972E77" w:rsidRPr="00660CDA" w:rsidRDefault="00972E77" w:rsidP="00972E77">
            <w:pPr>
              <w:spacing w:after="0" w:line="240" w:lineRule="auto"/>
              <w:jc w:val="center"/>
              <w:rPr>
                <w:sz w:val="21"/>
                <w:szCs w:val="21"/>
              </w:rPr>
            </w:pPr>
            <w:r>
              <w:rPr>
                <w:sz w:val="21"/>
                <w:szCs w:val="21"/>
              </w:rPr>
              <w:t>16</w:t>
            </w:r>
          </w:p>
        </w:tc>
        <w:tc>
          <w:tcPr>
            <w:tcW w:w="2250" w:type="dxa"/>
            <w:tcBorders>
              <w:left w:val="nil"/>
              <w:right w:val="nil"/>
            </w:tcBorders>
          </w:tcPr>
          <w:p w14:paraId="181AC002" w14:textId="77777777" w:rsidR="00972E77" w:rsidRDefault="00972E77" w:rsidP="00972E77">
            <w:pPr>
              <w:spacing w:after="0" w:line="240" w:lineRule="auto"/>
              <w:rPr>
                <w:sz w:val="21"/>
                <w:szCs w:val="21"/>
              </w:rPr>
            </w:pPr>
          </w:p>
        </w:tc>
        <w:tc>
          <w:tcPr>
            <w:tcW w:w="1080" w:type="dxa"/>
            <w:tcBorders>
              <w:left w:val="nil"/>
              <w:right w:val="nil"/>
            </w:tcBorders>
          </w:tcPr>
          <w:p w14:paraId="521D244E" w14:textId="77777777" w:rsidR="00972E77" w:rsidRDefault="00972E77" w:rsidP="00972E77">
            <w:pPr>
              <w:spacing w:after="0" w:line="240" w:lineRule="auto"/>
              <w:jc w:val="center"/>
              <w:rPr>
                <w:sz w:val="21"/>
                <w:szCs w:val="21"/>
              </w:rPr>
            </w:pPr>
          </w:p>
        </w:tc>
        <w:tc>
          <w:tcPr>
            <w:tcW w:w="1530" w:type="dxa"/>
            <w:tcBorders>
              <w:left w:val="nil"/>
              <w:right w:val="nil"/>
            </w:tcBorders>
          </w:tcPr>
          <w:p w14:paraId="12B78FAA" w14:textId="77777777" w:rsidR="00972E77" w:rsidRDefault="00972E77" w:rsidP="00972E77">
            <w:pPr>
              <w:spacing w:after="0" w:line="240" w:lineRule="auto"/>
              <w:jc w:val="center"/>
              <w:rPr>
                <w:sz w:val="21"/>
                <w:szCs w:val="21"/>
              </w:rPr>
            </w:pP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B8C77A9" w:rsidR="00B53E4A" w:rsidRDefault="00B53E4A" w:rsidP="002155A4">
      <w:pPr>
        <w:pStyle w:val="Heading1"/>
      </w:pPr>
      <w:r>
        <w:t>Educational Supply</w:t>
      </w:r>
    </w:p>
    <w:p w14:paraId="28163AD4" w14:textId="61D6359A" w:rsidR="00BA4147" w:rsidRDefault="00BA4147" w:rsidP="003A2DD9">
      <w:pPr>
        <w:spacing w:after="120" w:line="240" w:lineRule="auto"/>
      </w:pPr>
      <w:r>
        <w:t xml:space="preserve">On the supply side, </w:t>
      </w:r>
      <w:r w:rsidR="00FA4EA7">
        <w:t>for</w:t>
      </w:r>
      <w:r w:rsidR="00D76524">
        <w:t xml:space="preserve"> </w:t>
      </w:r>
      <w:r w:rsidR="00D76524">
        <w:t>Film Production</w:t>
      </w:r>
      <w:r w:rsidR="00FA4EA7">
        <w:t xml:space="preserve"> </w:t>
      </w:r>
      <w:r w:rsidR="00D76524">
        <w:t>(</w:t>
      </w:r>
      <w:r w:rsidR="00FA4EA7">
        <w:t xml:space="preserve">TOP </w:t>
      </w:r>
      <w:r w:rsidR="000252C2">
        <w:t>0612.20</w:t>
      </w:r>
      <w:r w:rsidR="00D76524">
        <w:t>)</w:t>
      </w:r>
      <w:r w:rsidR="00FA4EA7">
        <w:t xml:space="preserve">, </w:t>
      </w:r>
      <w:r w:rsidR="000252C2">
        <w:t>there are six</w:t>
      </w:r>
      <w:r>
        <w:t xml:space="preserve"> community colleges in the Bay region issuing </w:t>
      </w:r>
      <w:r w:rsidR="000252C2">
        <w:t xml:space="preserve">32 awards </w:t>
      </w:r>
      <w:r w:rsidR="00D76524">
        <w:t xml:space="preserve">annually </w:t>
      </w:r>
      <w:r w:rsidR="000252C2">
        <w:t>and three</w:t>
      </w:r>
      <w:r>
        <w:t xml:space="preserve"> other educational pos</w:t>
      </w:r>
      <w:r w:rsidR="000252C2">
        <w:t>tsecondary institutes issuing 44</w:t>
      </w:r>
      <w:r>
        <w:t xml:space="preserve"> awards</w:t>
      </w:r>
      <w:r w:rsidR="00D76524">
        <w:t xml:space="preserve"> annually, for a total of 76 awards issued annually </w:t>
      </w:r>
      <w:r w:rsidR="00D76524">
        <w:t>in the region</w:t>
      </w:r>
      <w:r w:rsidR="000252C2">
        <w:t>.  Three</w:t>
      </w:r>
      <w:r>
        <w:t xml:space="preserve"> of these colleges are in the </w:t>
      </w:r>
      <w:r w:rsidR="000252C2">
        <w:t>Mid-Peninsula</w:t>
      </w:r>
      <w:r>
        <w:t xml:space="preserve"> sub-region,</w:t>
      </w:r>
      <w:r w:rsidR="000252C2">
        <w:t xml:space="preserve"> issuing 49</w:t>
      </w:r>
      <w:r>
        <w:t xml:space="preserve"> awards annually on </w:t>
      </w:r>
      <w:r w:rsidR="000252C2">
        <w:t>these TOP and CIP codes.</w:t>
      </w:r>
    </w:p>
    <w:p w14:paraId="20921463" w14:textId="5C8624DE" w:rsidR="00B53E4A" w:rsidRPr="00552133" w:rsidRDefault="00995792" w:rsidP="008409A0">
      <w:pPr>
        <w:pStyle w:val="NoSpacing"/>
        <w:spacing w:after="120"/>
      </w:pPr>
      <w:r>
        <w:rPr>
          <w:b/>
        </w:rPr>
        <w:t>T</w:t>
      </w:r>
      <w:r w:rsidR="000E5421">
        <w:rPr>
          <w:b/>
        </w:rPr>
        <w:t>able 7</w:t>
      </w:r>
      <w:r w:rsidR="00B53E4A" w:rsidRPr="00552133">
        <w:rPr>
          <w:b/>
        </w:rPr>
        <w:t xml:space="preserve">. </w:t>
      </w:r>
      <w:r w:rsidR="00D76524">
        <w:rPr>
          <w:b/>
        </w:rPr>
        <w:t xml:space="preserve">Colleges with </w:t>
      </w:r>
      <w:r w:rsidR="00F03D41">
        <w:rPr>
          <w:b/>
        </w:rPr>
        <w:t>Film Production</w:t>
      </w:r>
      <w:r w:rsidR="009B1BD3" w:rsidRPr="009B1BD3">
        <w:rPr>
          <w:b/>
        </w:rPr>
        <w:t xml:space="preserve"> </w:t>
      </w:r>
      <w:r w:rsidR="00D76524">
        <w:rPr>
          <w:b/>
        </w:rPr>
        <w:t>(</w:t>
      </w:r>
      <w:r w:rsidR="00FA4EA7">
        <w:rPr>
          <w:b/>
        </w:rPr>
        <w:t>TOP</w:t>
      </w:r>
      <w:r w:rsidR="00865AA6">
        <w:rPr>
          <w:b/>
        </w:rPr>
        <w:t xml:space="preserve"> </w:t>
      </w:r>
      <w:r w:rsidR="00F03D41">
        <w:rPr>
          <w:b/>
        </w:rPr>
        <w:t>0612.20</w:t>
      </w:r>
      <w:r w:rsidR="00D76524">
        <w:rPr>
          <w:b/>
        </w:rPr>
        <w:t>)</w:t>
      </w:r>
      <w:r w:rsidR="00F03D41">
        <w:rPr>
          <w:b/>
        </w:rPr>
        <w:t xml:space="preserve"> </w:t>
      </w:r>
      <w:r w:rsidR="000C78EF">
        <w:rPr>
          <w:b/>
        </w:rPr>
        <w:t xml:space="preserve">or </w:t>
      </w:r>
      <w:r w:rsidR="00883719" w:rsidRPr="00883719">
        <w:rPr>
          <w:b/>
        </w:rPr>
        <w:t>Cinematography and Film/Video Production</w:t>
      </w:r>
      <w:r w:rsidR="00D76524">
        <w:rPr>
          <w:b/>
        </w:rPr>
        <w:t xml:space="preserve"> (</w:t>
      </w:r>
      <w:r w:rsidR="00D76524">
        <w:rPr>
          <w:b/>
        </w:rPr>
        <w:t>CIP 50.0602</w:t>
      </w:r>
      <w:r w:rsidR="00D76524">
        <w:rPr>
          <w:b/>
        </w:rPr>
        <w:t>)</w:t>
      </w:r>
      <w:r w:rsidR="00883719" w:rsidRPr="00883719">
        <w:rPr>
          <w:b/>
        </w:rPr>
        <w:t xml:space="preserve"> </w:t>
      </w:r>
      <w:r w:rsidR="00D76524">
        <w:rPr>
          <w:b/>
        </w:rPr>
        <w:t xml:space="preserve">Programs </w:t>
      </w:r>
      <w:r w:rsidR="00C85354">
        <w:rPr>
          <w:b/>
        </w:rPr>
        <w:t>in the Bay Region</w:t>
      </w:r>
      <w:r w:rsidR="003807D0">
        <w:rPr>
          <w:b/>
        </w:rPr>
        <w:t xml:space="preserve"> and Mid-Peninsula Sub-Region</w:t>
      </w:r>
    </w:p>
    <w:tbl>
      <w:tblPr>
        <w:tblW w:w="10085"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87"/>
        <w:gridCol w:w="1444"/>
        <w:gridCol w:w="85"/>
        <w:gridCol w:w="1264"/>
        <w:gridCol w:w="1440"/>
        <w:gridCol w:w="1080"/>
        <w:gridCol w:w="1980"/>
        <w:gridCol w:w="905"/>
      </w:tblGrid>
      <w:tr w:rsidR="001977C5" w:rsidRPr="008409A0" w14:paraId="2A1F174C" w14:textId="77777777" w:rsidTr="001977C5">
        <w:trPr>
          <w:trHeight w:val="432"/>
          <w:jc w:val="center"/>
        </w:trPr>
        <w:tc>
          <w:tcPr>
            <w:tcW w:w="1887" w:type="dxa"/>
            <w:tcBorders>
              <w:left w:val="single" w:sz="4" w:space="0" w:color="BFBFBF" w:themeColor="background1" w:themeShade="BF"/>
              <w:right w:val="single" w:sz="4" w:space="0" w:color="BFBFBF" w:themeColor="background1" w:themeShade="BF"/>
            </w:tcBorders>
            <w:shd w:val="clear" w:color="auto" w:fill="B4DDD6" w:themeFill="accent1" w:themeFillTint="40"/>
            <w:noWrap/>
            <w:vAlign w:val="center"/>
            <w:hideMark/>
          </w:tcPr>
          <w:p w14:paraId="1F24D78F" w14:textId="167C7FA5" w:rsidR="001977C5" w:rsidRPr="00C85354" w:rsidRDefault="001977C5" w:rsidP="002832CB">
            <w:pPr>
              <w:spacing w:after="0" w:line="240" w:lineRule="auto"/>
              <w:rPr>
                <w:rFonts w:eastAsia="Times New Roman"/>
                <w:sz w:val="21"/>
                <w:szCs w:val="21"/>
              </w:rPr>
            </w:pPr>
            <w:r w:rsidRPr="00C85354">
              <w:rPr>
                <w:rFonts w:eastAsia="Times New Roman"/>
                <w:sz w:val="21"/>
                <w:szCs w:val="21"/>
              </w:rPr>
              <w:t>College</w:t>
            </w:r>
          </w:p>
        </w:tc>
        <w:tc>
          <w:tcPr>
            <w:tcW w:w="1444" w:type="dxa"/>
            <w:tcBorders>
              <w:left w:val="single" w:sz="4" w:space="0" w:color="BFBFBF" w:themeColor="background1" w:themeShade="BF"/>
              <w:right w:val="single" w:sz="4" w:space="0" w:color="BFBFBF" w:themeColor="background1" w:themeShade="BF"/>
            </w:tcBorders>
            <w:shd w:val="clear" w:color="auto" w:fill="B4DDD6" w:themeFill="accent1" w:themeFillTint="40"/>
            <w:vAlign w:val="center"/>
          </w:tcPr>
          <w:p w14:paraId="18838924" w14:textId="7CF3FECB" w:rsidR="001977C5" w:rsidRPr="00C85354" w:rsidRDefault="001977C5" w:rsidP="002832CB">
            <w:pPr>
              <w:spacing w:after="0" w:line="240" w:lineRule="auto"/>
              <w:rPr>
                <w:rFonts w:eastAsia="Times New Roman"/>
                <w:sz w:val="21"/>
                <w:szCs w:val="21"/>
              </w:rPr>
            </w:pPr>
            <w:r w:rsidRPr="00C85354">
              <w:rPr>
                <w:rFonts w:eastAsia="Times New Roman"/>
                <w:sz w:val="21"/>
                <w:szCs w:val="21"/>
              </w:rPr>
              <w:t>Sub-Region</w:t>
            </w:r>
          </w:p>
        </w:tc>
        <w:tc>
          <w:tcPr>
            <w:tcW w:w="1349" w:type="dxa"/>
            <w:gridSpan w:val="2"/>
            <w:tcBorders>
              <w:left w:val="single" w:sz="4" w:space="0" w:color="BFBFBF" w:themeColor="background1" w:themeShade="BF"/>
              <w:right w:val="single" w:sz="4" w:space="0" w:color="BFBFBF" w:themeColor="background1" w:themeShade="BF"/>
            </w:tcBorders>
            <w:shd w:val="clear" w:color="auto" w:fill="B4DDD6" w:themeFill="accent1" w:themeFillTint="40"/>
            <w:vAlign w:val="center"/>
            <w:hideMark/>
          </w:tcPr>
          <w:p w14:paraId="18D71ED7" w14:textId="26CBFAC1" w:rsidR="001977C5" w:rsidRPr="00C85354" w:rsidRDefault="001977C5" w:rsidP="002832CB">
            <w:pPr>
              <w:spacing w:after="0" w:line="240" w:lineRule="auto"/>
              <w:jc w:val="center"/>
              <w:rPr>
                <w:rFonts w:eastAsia="Times New Roman"/>
                <w:sz w:val="21"/>
                <w:szCs w:val="21"/>
              </w:rPr>
            </w:pPr>
            <w:r w:rsidRPr="00C85354">
              <w:rPr>
                <w:rFonts w:eastAsia="Times New Roman"/>
                <w:sz w:val="21"/>
                <w:szCs w:val="21"/>
              </w:rPr>
              <w:t>CC Headcount</w:t>
            </w:r>
          </w:p>
        </w:tc>
        <w:tc>
          <w:tcPr>
            <w:tcW w:w="1440" w:type="dxa"/>
            <w:tcBorders>
              <w:left w:val="single" w:sz="4" w:space="0" w:color="BFBFBF" w:themeColor="background1" w:themeShade="BF"/>
              <w:right w:val="single" w:sz="4" w:space="0" w:color="BFBFBF" w:themeColor="background1" w:themeShade="BF"/>
            </w:tcBorders>
            <w:shd w:val="clear" w:color="auto" w:fill="F2F8C9" w:themeFill="accent2" w:themeFillTint="33"/>
            <w:vAlign w:val="center"/>
          </w:tcPr>
          <w:p w14:paraId="0FC6D22F" w14:textId="7A8D159E" w:rsidR="001977C5" w:rsidRPr="00C85354" w:rsidRDefault="001977C5" w:rsidP="002832CB">
            <w:pPr>
              <w:spacing w:after="0" w:line="240" w:lineRule="auto"/>
              <w:jc w:val="center"/>
              <w:rPr>
                <w:rFonts w:eastAsia="Times New Roman"/>
                <w:sz w:val="21"/>
                <w:szCs w:val="21"/>
              </w:rPr>
            </w:pPr>
            <w:r w:rsidRPr="00C85354">
              <w:rPr>
                <w:rFonts w:eastAsia="Times New Roman"/>
                <w:sz w:val="21"/>
                <w:szCs w:val="21"/>
              </w:rPr>
              <w:t>No of Transfer Students</w:t>
            </w:r>
          </w:p>
        </w:tc>
        <w:tc>
          <w:tcPr>
            <w:tcW w:w="1080" w:type="dxa"/>
            <w:tcBorders>
              <w:left w:val="single" w:sz="4" w:space="0" w:color="BFBFBF" w:themeColor="background1" w:themeShade="BF"/>
              <w:right w:val="single" w:sz="4" w:space="0" w:color="BFBFBF" w:themeColor="background1" w:themeShade="BF"/>
            </w:tcBorders>
            <w:shd w:val="clear" w:color="auto" w:fill="F2F8C9" w:themeFill="accent2" w:themeFillTint="33"/>
            <w:vAlign w:val="center"/>
          </w:tcPr>
          <w:p w14:paraId="6946A723" w14:textId="0937A825" w:rsidR="001977C5" w:rsidRPr="00C85354" w:rsidRDefault="001977C5" w:rsidP="002832CB">
            <w:pPr>
              <w:spacing w:after="0" w:line="240" w:lineRule="auto"/>
              <w:jc w:val="center"/>
              <w:rPr>
                <w:rFonts w:eastAsia="Times New Roman"/>
                <w:sz w:val="21"/>
                <w:szCs w:val="21"/>
              </w:rPr>
            </w:pPr>
            <w:r w:rsidRPr="00C85354">
              <w:rPr>
                <w:rFonts w:eastAsia="Times New Roman"/>
                <w:sz w:val="21"/>
                <w:szCs w:val="21"/>
              </w:rPr>
              <w:t>Associate Degrees</w:t>
            </w:r>
          </w:p>
        </w:tc>
        <w:tc>
          <w:tcPr>
            <w:tcW w:w="1980" w:type="dxa"/>
            <w:tcBorders>
              <w:left w:val="single" w:sz="4" w:space="0" w:color="BFBFBF" w:themeColor="background1" w:themeShade="BF"/>
              <w:right w:val="single" w:sz="4" w:space="0" w:color="BFBFBF" w:themeColor="background1" w:themeShade="BF"/>
            </w:tcBorders>
            <w:shd w:val="clear" w:color="auto" w:fill="F2F8C9" w:themeFill="accent2" w:themeFillTint="33"/>
            <w:vAlign w:val="center"/>
          </w:tcPr>
          <w:p w14:paraId="597A11C4" w14:textId="373A5BE6" w:rsidR="001977C5" w:rsidRPr="00C85354" w:rsidRDefault="001977C5" w:rsidP="002832CB">
            <w:pPr>
              <w:spacing w:after="0" w:line="240" w:lineRule="auto"/>
              <w:jc w:val="center"/>
              <w:rPr>
                <w:rFonts w:eastAsia="Times New Roman"/>
                <w:sz w:val="21"/>
                <w:szCs w:val="21"/>
              </w:rPr>
            </w:pPr>
            <w:r w:rsidRPr="00C85354">
              <w:rPr>
                <w:rFonts w:eastAsia="Times New Roman"/>
                <w:sz w:val="21"/>
                <w:szCs w:val="21"/>
              </w:rPr>
              <w:t>Certificates or Other Credit Awards</w:t>
            </w:r>
          </w:p>
        </w:tc>
        <w:tc>
          <w:tcPr>
            <w:tcW w:w="905" w:type="dxa"/>
            <w:tcBorders>
              <w:left w:val="single" w:sz="4" w:space="0" w:color="BFBFBF" w:themeColor="background1" w:themeShade="BF"/>
              <w:right w:val="single" w:sz="4" w:space="0" w:color="BFBFBF" w:themeColor="background1" w:themeShade="BF"/>
            </w:tcBorders>
            <w:shd w:val="clear" w:color="auto" w:fill="F2F8C9" w:themeFill="accent2" w:themeFillTint="33"/>
            <w:vAlign w:val="center"/>
            <w:hideMark/>
          </w:tcPr>
          <w:p w14:paraId="4CFD3D22" w14:textId="32487C87" w:rsidR="001977C5" w:rsidRPr="00C85354" w:rsidRDefault="001977C5" w:rsidP="002832CB">
            <w:pPr>
              <w:spacing w:after="0" w:line="240" w:lineRule="auto"/>
              <w:jc w:val="center"/>
              <w:rPr>
                <w:rFonts w:eastAsia="Times New Roman"/>
                <w:sz w:val="21"/>
                <w:szCs w:val="21"/>
              </w:rPr>
            </w:pPr>
            <w:r w:rsidRPr="00C85354">
              <w:rPr>
                <w:rFonts w:eastAsia="Times New Roman"/>
                <w:sz w:val="21"/>
                <w:szCs w:val="21"/>
              </w:rPr>
              <w:t>Total  Awards</w:t>
            </w:r>
          </w:p>
        </w:tc>
      </w:tr>
      <w:tr w:rsidR="001977C5" w:rsidRPr="000444C7" w14:paraId="626B1E56" w14:textId="77777777" w:rsidTr="001977C5">
        <w:trPr>
          <w:trHeight w:val="17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021524DC" w14:textId="66197F25" w:rsidR="001977C5" w:rsidRPr="00A778F3" w:rsidRDefault="001977C5" w:rsidP="003A57F2">
            <w:pPr>
              <w:spacing w:after="0" w:line="240" w:lineRule="auto"/>
              <w:rPr>
                <w:rFonts w:asciiTheme="minorHAnsi" w:hAnsiTheme="minorHAnsi"/>
                <w:sz w:val="21"/>
                <w:szCs w:val="21"/>
              </w:rPr>
            </w:pPr>
            <w:r>
              <w:rPr>
                <w:rFonts w:asciiTheme="minorHAnsi" w:hAnsiTheme="minorHAnsi"/>
                <w:sz w:val="21"/>
                <w:szCs w:val="21"/>
              </w:rPr>
              <w:lastRenderedPageBreak/>
              <w:t>Berkeley City</w:t>
            </w:r>
          </w:p>
        </w:tc>
        <w:tc>
          <w:tcPr>
            <w:tcW w:w="1444" w:type="dxa"/>
            <w:tcBorders>
              <w:left w:val="single" w:sz="4" w:space="0" w:color="BFBFBF" w:themeColor="background1" w:themeShade="BF"/>
              <w:right w:val="single" w:sz="4" w:space="0" w:color="BFBFBF" w:themeColor="background1" w:themeShade="BF"/>
            </w:tcBorders>
            <w:vAlign w:val="center"/>
          </w:tcPr>
          <w:p w14:paraId="0033B6A3" w14:textId="2AD4F5C1" w:rsidR="001977C5" w:rsidRPr="00A778F3" w:rsidRDefault="001977C5"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5AF22CDC" w14:textId="11D8B3D7" w:rsidR="001977C5" w:rsidRPr="00D24DE5" w:rsidRDefault="001977C5" w:rsidP="001977C5">
            <w:pPr>
              <w:spacing w:after="0" w:line="240" w:lineRule="auto"/>
              <w:jc w:val="center"/>
              <w:rPr>
                <w:rFonts w:asciiTheme="minorHAnsi" w:eastAsia="Times New Roman" w:hAnsiTheme="minorHAnsi"/>
                <w:sz w:val="21"/>
                <w:szCs w:val="21"/>
              </w:rPr>
            </w:pPr>
            <w:r w:rsidRPr="00D24DE5">
              <w:rPr>
                <w:rFonts w:asciiTheme="minorHAnsi" w:eastAsia="Times New Roman" w:hAnsiTheme="minorHAnsi"/>
                <w:sz w:val="21"/>
                <w:szCs w:val="21"/>
              </w:rPr>
              <w:t>45</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17AFD3C1" w14:textId="7D778782" w:rsidR="001977C5" w:rsidRPr="00A778F3"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tcBorders>
              <w:left w:val="single" w:sz="4" w:space="0" w:color="BFBFBF" w:themeColor="background1" w:themeShade="BF"/>
              <w:right w:val="single" w:sz="4" w:space="0" w:color="BFBFBF" w:themeColor="background1" w:themeShade="BF"/>
            </w:tcBorders>
            <w:vAlign w:val="center"/>
          </w:tcPr>
          <w:p w14:paraId="20BCCC08" w14:textId="1C9F7929"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4F5B428B" w14:textId="786DC504" w:rsidR="001977C5" w:rsidRPr="00A778F3"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7B14A782" w14:textId="63A16BE3" w:rsidR="001977C5" w:rsidRPr="00A778F3"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1977C5" w:rsidRPr="000444C7" w14:paraId="2471E88A" w14:textId="77777777" w:rsidTr="001977C5">
        <w:trPr>
          <w:trHeight w:val="17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7CA3E5D4" w14:textId="044F86BA" w:rsidR="001977C5" w:rsidRDefault="001977C5" w:rsidP="00DC5353">
            <w:pPr>
              <w:spacing w:after="0" w:line="240" w:lineRule="auto"/>
              <w:rPr>
                <w:rFonts w:asciiTheme="minorHAnsi" w:hAnsiTheme="minorHAnsi"/>
                <w:sz w:val="21"/>
                <w:szCs w:val="21"/>
              </w:rPr>
            </w:pPr>
            <w:r>
              <w:rPr>
                <w:rFonts w:asciiTheme="minorHAnsi" w:hAnsiTheme="minorHAnsi"/>
                <w:sz w:val="21"/>
                <w:szCs w:val="21"/>
              </w:rPr>
              <w:t>Contra Costa</w:t>
            </w:r>
          </w:p>
        </w:tc>
        <w:tc>
          <w:tcPr>
            <w:tcW w:w="1444" w:type="dxa"/>
            <w:tcBorders>
              <w:left w:val="single" w:sz="4" w:space="0" w:color="BFBFBF" w:themeColor="background1" w:themeShade="BF"/>
              <w:right w:val="single" w:sz="4" w:space="0" w:color="BFBFBF" w:themeColor="background1" w:themeShade="BF"/>
            </w:tcBorders>
            <w:vAlign w:val="center"/>
          </w:tcPr>
          <w:p w14:paraId="36B4FEE9" w14:textId="4F868946"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58A40516" w14:textId="4EC3C4C5"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58</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27641208" w14:textId="6714E616" w:rsidR="001977C5"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tcBorders>
              <w:left w:val="single" w:sz="4" w:space="0" w:color="BFBFBF" w:themeColor="background1" w:themeShade="BF"/>
              <w:right w:val="single" w:sz="4" w:space="0" w:color="BFBFBF" w:themeColor="background1" w:themeShade="BF"/>
            </w:tcBorders>
            <w:vAlign w:val="center"/>
          </w:tcPr>
          <w:p w14:paraId="45148C1B" w14:textId="77DCDFD3"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404FC16C" w14:textId="0F5FAD55"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4EBC2F5D" w14:textId="0F59024E"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1977C5" w:rsidRPr="000444C7" w14:paraId="0CC1D9BF" w14:textId="77777777" w:rsidTr="001977C5">
        <w:trPr>
          <w:trHeight w:val="17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13C19BB1" w14:textId="0266722D" w:rsidR="001977C5" w:rsidRDefault="001977C5" w:rsidP="00DC5353">
            <w:pPr>
              <w:spacing w:after="0" w:line="240" w:lineRule="auto"/>
              <w:rPr>
                <w:rFonts w:asciiTheme="minorHAnsi" w:hAnsiTheme="minorHAnsi"/>
                <w:sz w:val="21"/>
                <w:szCs w:val="21"/>
              </w:rPr>
            </w:pPr>
            <w:proofErr w:type="spellStart"/>
            <w:r>
              <w:rPr>
                <w:rFonts w:asciiTheme="minorHAnsi" w:hAnsiTheme="minorHAnsi"/>
                <w:sz w:val="21"/>
                <w:szCs w:val="21"/>
              </w:rPr>
              <w:t>DeAnza</w:t>
            </w:r>
            <w:proofErr w:type="spellEnd"/>
          </w:p>
        </w:tc>
        <w:tc>
          <w:tcPr>
            <w:tcW w:w="1444" w:type="dxa"/>
            <w:tcBorders>
              <w:left w:val="single" w:sz="4" w:space="0" w:color="BFBFBF" w:themeColor="background1" w:themeShade="BF"/>
              <w:right w:val="single" w:sz="4" w:space="0" w:color="BFBFBF" w:themeColor="background1" w:themeShade="BF"/>
            </w:tcBorders>
            <w:vAlign w:val="center"/>
          </w:tcPr>
          <w:p w14:paraId="057E9C43" w14:textId="62A7473B"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002567B2" w14:textId="7DC9BA0B"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246</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3607D435" w14:textId="538CCEAA" w:rsidR="001977C5"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1080" w:type="dxa"/>
            <w:tcBorders>
              <w:left w:val="single" w:sz="4" w:space="0" w:color="BFBFBF" w:themeColor="background1" w:themeShade="BF"/>
              <w:right w:val="single" w:sz="4" w:space="0" w:color="BFBFBF" w:themeColor="background1" w:themeShade="BF"/>
            </w:tcBorders>
            <w:vAlign w:val="center"/>
          </w:tcPr>
          <w:p w14:paraId="6564C61A" w14:textId="4CDD66FF"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6610BB4B" w14:textId="7E4B26AC"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2AEE2302" w14:textId="558650C0"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r>
      <w:tr w:rsidR="001977C5" w:rsidRPr="000444C7" w14:paraId="35635151" w14:textId="77777777" w:rsidTr="001977C5">
        <w:trPr>
          <w:trHeight w:val="17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7EA52D2E" w14:textId="3A3CF5FB" w:rsidR="001977C5" w:rsidRDefault="001977C5" w:rsidP="00DC5353">
            <w:pPr>
              <w:spacing w:after="0" w:line="240" w:lineRule="auto"/>
              <w:rPr>
                <w:rFonts w:asciiTheme="minorHAnsi" w:hAnsiTheme="minorHAnsi"/>
                <w:sz w:val="21"/>
                <w:szCs w:val="21"/>
              </w:rPr>
            </w:pPr>
            <w:proofErr w:type="spellStart"/>
            <w:r>
              <w:rPr>
                <w:rFonts w:asciiTheme="minorHAnsi" w:hAnsiTheme="minorHAnsi"/>
                <w:sz w:val="21"/>
                <w:szCs w:val="21"/>
              </w:rPr>
              <w:t>Gavilan</w:t>
            </w:r>
            <w:proofErr w:type="spellEnd"/>
          </w:p>
        </w:tc>
        <w:tc>
          <w:tcPr>
            <w:tcW w:w="1444" w:type="dxa"/>
            <w:tcBorders>
              <w:left w:val="single" w:sz="4" w:space="0" w:color="BFBFBF" w:themeColor="background1" w:themeShade="BF"/>
              <w:right w:val="single" w:sz="4" w:space="0" w:color="BFBFBF" w:themeColor="background1" w:themeShade="BF"/>
            </w:tcBorders>
            <w:vAlign w:val="center"/>
          </w:tcPr>
          <w:p w14:paraId="21C32BA2" w14:textId="1A05C3D3"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576DAB4F" w14:textId="7EDB5DD0"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2551DE27" w14:textId="4F98BE5A" w:rsidR="001977C5"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tcBorders>
              <w:left w:val="single" w:sz="4" w:space="0" w:color="BFBFBF" w:themeColor="background1" w:themeShade="BF"/>
              <w:right w:val="single" w:sz="4" w:space="0" w:color="BFBFBF" w:themeColor="background1" w:themeShade="BF"/>
            </w:tcBorders>
            <w:vAlign w:val="center"/>
          </w:tcPr>
          <w:p w14:paraId="50C43996" w14:textId="2EF685DF"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12E20AE8" w14:textId="7880F12B"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04C930D7" w14:textId="6743853F"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1977C5" w:rsidRPr="000444C7" w14:paraId="66AE85D4" w14:textId="77777777" w:rsidTr="001977C5">
        <w:trPr>
          <w:trHeight w:val="17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778079A5" w14:textId="55F267D8" w:rsidR="001977C5" w:rsidRDefault="001977C5" w:rsidP="00DC5353">
            <w:pPr>
              <w:spacing w:after="0" w:line="240" w:lineRule="auto"/>
              <w:rPr>
                <w:rFonts w:asciiTheme="minorHAnsi" w:hAnsiTheme="minorHAnsi"/>
                <w:sz w:val="21"/>
                <w:szCs w:val="21"/>
              </w:rPr>
            </w:pPr>
            <w:r>
              <w:rPr>
                <w:rFonts w:asciiTheme="minorHAnsi" w:hAnsiTheme="minorHAnsi"/>
                <w:sz w:val="21"/>
                <w:szCs w:val="21"/>
              </w:rPr>
              <w:t>Marin</w:t>
            </w:r>
          </w:p>
        </w:tc>
        <w:tc>
          <w:tcPr>
            <w:tcW w:w="1444" w:type="dxa"/>
            <w:tcBorders>
              <w:left w:val="single" w:sz="4" w:space="0" w:color="BFBFBF" w:themeColor="background1" w:themeShade="BF"/>
              <w:right w:val="single" w:sz="4" w:space="0" w:color="BFBFBF" w:themeColor="background1" w:themeShade="BF"/>
            </w:tcBorders>
            <w:vAlign w:val="center"/>
          </w:tcPr>
          <w:p w14:paraId="16C7B6F0" w14:textId="3E94BD77"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06C1E2BE" w14:textId="63F90E3F"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5724466C" w14:textId="360A78DE" w:rsidR="001977C5"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left w:val="single" w:sz="4" w:space="0" w:color="BFBFBF" w:themeColor="background1" w:themeShade="BF"/>
              <w:right w:val="single" w:sz="4" w:space="0" w:color="BFBFBF" w:themeColor="background1" w:themeShade="BF"/>
            </w:tcBorders>
            <w:vAlign w:val="center"/>
          </w:tcPr>
          <w:p w14:paraId="25AE8E4E" w14:textId="2CC7CE1B"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3495FD7C" w14:textId="7D66DF17"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792A4BE5" w14:textId="00972552"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1977C5" w:rsidRPr="000444C7" w14:paraId="754C1E7E" w14:textId="77777777" w:rsidTr="001977C5">
        <w:trPr>
          <w:trHeight w:val="17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4EF384FB" w14:textId="2B2ECF01" w:rsidR="001977C5" w:rsidRDefault="001977C5" w:rsidP="00DC5353">
            <w:pPr>
              <w:spacing w:after="0" w:line="240" w:lineRule="auto"/>
              <w:rPr>
                <w:rFonts w:asciiTheme="minorHAnsi" w:hAnsiTheme="minorHAnsi"/>
                <w:sz w:val="21"/>
                <w:szCs w:val="21"/>
              </w:rPr>
            </w:pPr>
            <w:r>
              <w:rPr>
                <w:rFonts w:asciiTheme="minorHAnsi" w:hAnsiTheme="minorHAnsi"/>
                <w:sz w:val="21"/>
                <w:szCs w:val="21"/>
              </w:rPr>
              <w:t>Monterey</w:t>
            </w:r>
          </w:p>
        </w:tc>
        <w:tc>
          <w:tcPr>
            <w:tcW w:w="1444" w:type="dxa"/>
            <w:tcBorders>
              <w:left w:val="single" w:sz="4" w:space="0" w:color="BFBFBF" w:themeColor="background1" w:themeShade="BF"/>
              <w:right w:val="single" w:sz="4" w:space="0" w:color="BFBFBF" w:themeColor="background1" w:themeShade="BF"/>
            </w:tcBorders>
            <w:vAlign w:val="center"/>
          </w:tcPr>
          <w:p w14:paraId="6F41835F" w14:textId="792174F7"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SC-Monterey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3F59D849" w14:textId="1D46AE68"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74CB3D43" w14:textId="4F870728" w:rsidR="001977C5"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left w:val="single" w:sz="4" w:space="0" w:color="BFBFBF" w:themeColor="background1" w:themeShade="BF"/>
              <w:right w:val="single" w:sz="4" w:space="0" w:color="BFBFBF" w:themeColor="background1" w:themeShade="BF"/>
            </w:tcBorders>
            <w:vAlign w:val="center"/>
          </w:tcPr>
          <w:p w14:paraId="33FA1DE4" w14:textId="79479DDE"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1D5972B2" w14:textId="33C26FC0"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0B91D95B" w14:textId="00544294"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1977C5" w:rsidRPr="000444C7" w14:paraId="146D572E" w14:textId="77777777" w:rsidTr="001977C5">
        <w:trPr>
          <w:trHeight w:val="17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4CCFD4F5" w14:textId="3BE6A2A2" w:rsidR="001977C5" w:rsidRDefault="001977C5" w:rsidP="00DC5353">
            <w:pPr>
              <w:spacing w:after="0" w:line="240" w:lineRule="auto"/>
              <w:rPr>
                <w:rFonts w:asciiTheme="minorHAnsi" w:hAnsiTheme="minorHAnsi"/>
                <w:sz w:val="21"/>
                <w:szCs w:val="21"/>
              </w:rPr>
            </w:pPr>
            <w:r>
              <w:rPr>
                <w:rFonts w:asciiTheme="minorHAnsi" w:hAnsiTheme="minorHAnsi"/>
                <w:sz w:val="21"/>
                <w:szCs w:val="21"/>
              </w:rPr>
              <w:t>San Francisco</w:t>
            </w:r>
          </w:p>
        </w:tc>
        <w:tc>
          <w:tcPr>
            <w:tcW w:w="1444" w:type="dxa"/>
            <w:tcBorders>
              <w:left w:val="single" w:sz="4" w:space="0" w:color="BFBFBF" w:themeColor="background1" w:themeShade="BF"/>
              <w:right w:val="single" w:sz="4" w:space="0" w:color="BFBFBF" w:themeColor="background1" w:themeShade="BF"/>
            </w:tcBorders>
            <w:vAlign w:val="center"/>
          </w:tcPr>
          <w:p w14:paraId="5C299C56" w14:textId="42934F20"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3E073F89" w14:textId="53D968F1"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394</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371D3819" w14:textId="3E939E9A" w:rsidR="001977C5"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1080" w:type="dxa"/>
            <w:tcBorders>
              <w:left w:val="single" w:sz="4" w:space="0" w:color="BFBFBF" w:themeColor="background1" w:themeShade="BF"/>
              <w:right w:val="single" w:sz="4" w:space="0" w:color="BFBFBF" w:themeColor="background1" w:themeShade="BF"/>
            </w:tcBorders>
            <w:vAlign w:val="center"/>
          </w:tcPr>
          <w:p w14:paraId="76FDDBF0" w14:textId="0A5C7953"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03EB839F" w14:textId="6A154B91"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7D2520EE" w14:textId="1929B6BE"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1977C5" w:rsidRPr="000444C7" w14:paraId="634FF68A" w14:textId="77777777" w:rsidTr="001977C5">
        <w:trPr>
          <w:trHeight w:val="17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1E82D86C" w14:textId="1F0C495E" w:rsidR="001977C5" w:rsidRDefault="001977C5" w:rsidP="00DC5353">
            <w:pPr>
              <w:spacing w:after="0" w:line="240" w:lineRule="auto"/>
              <w:rPr>
                <w:rFonts w:asciiTheme="minorHAnsi" w:hAnsiTheme="minorHAnsi"/>
                <w:sz w:val="21"/>
                <w:szCs w:val="21"/>
              </w:rPr>
            </w:pPr>
            <w:r>
              <w:rPr>
                <w:rFonts w:asciiTheme="minorHAnsi" w:hAnsiTheme="minorHAnsi"/>
                <w:sz w:val="21"/>
                <w:szCs w:val="21"/>
              </w:rPr>
              <w:t>San Mateo</w:t>
            </w:r>
          </w:p>
        </w:tc>
        <w:tc>
          <w:tcPr>
            <w:tcW w:w="1444" w:type="dxa"/>
            <w:tcBorders>
              <w:left w:val="single" w:sz="4" w:space="0" w:color="BFBFBF" w:themeColor="background1" w:themeShade="BF"/>
              <w:right w:val="single" w:sz="4" w:space="0" w:color="BFBFBF" w:themeColor="background1" w:themeShade="BF"/>
            </w:tcBorders>
            <w:vAlign w:val="center"/>
          </w:tcPr>
          <w:p w14:paraId="1CB556F7" w14:textId="03E562BB"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73D61041" w14:textId="21CE3B18"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30</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763A753C" w14:textId="0BE6002B" w:rsidR="001977C5"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left w:val="single" w:sz="4" w:space="0" w:color="BFBFBF" w:themeColor="background1" w:themeShade="BF"/>
              <w:right w:val="single" w:sz="4" w:space="0" w:color="BFBFBF" w:themeColor="background1" w:themeShade="BF"/>
            </w:tcBorders>
            <w:vAlign w:val="center"/>
          </w:tcPr>
          <w:p w14:paraId="3BB08718" w14:textId="7A251288"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7E3B66C7" w14:textId="05725942"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47E2CFF0" w14:textId="087B1331"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1977C5" w:rsidRPr="000444C7" w14:paraId="7D2AF3D5" w14:textId="77777777" w:rsidTr="001977C5">
        <w:trPr>
          <w:trHeight w:val="197"/>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2B19D058" w14:textId="6607193F" w:rsidR="001977C5" w:rsidRDefault="001977C5" w:rsidP="00DC5353">
            <w:pPr>
              <w:spacing w:after="0" w:line="240" w:lineRule="auto"/>
              <w:rPr>
                <w:rFonts w:asciiTheme="minorHAnsi" w:hAnsiTheme="minorHAnsi"/>
                <w:sz w:val="21"/>
                <w:szCs w:val="21"/>
              </w:rPr>
            </w:pPr>
            <w:r>
              <w:rPr>
                <w:rFonts w:asciiTheme="minorHAnsi" w:hAnsiTheme="minorHAnsi"/>
                <w:sz w:val="21"/>
                <w:szCs w:val="21"/>
              </w:rPr>
              <w:t>Santa Rosa</w:t>
            </w:r>
          </w:p>
        </w:tc>
        <w:tc>
          <w:tcPr>
            <w:tcW w:w="1444" w:type="dxa"/>
            <w:tcBorders>
              <w:left w:val="single" w:sz="4" w:space="0" w:color="BFBFBF" w:themeColor="background1" w:themeShade="BF"/>
              <w:right w:val="single" w:sz="4" w:space="0" w:color="BFBFBF" w:themeColor="background1" w:themeShade="BF"/>
            </w:tcBorders>
            <w:vAlign w:val="center"/>
          </w:tcPr>
          <w:p w14:paraId="185A7758" w14:textId="095925C3"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7E6FDDB1" w14:textId="40CA6A23" w:rsidR="001977C5" w:rsidRPr="001977C5" w:rsidRDefault="001977C5" w:rsidP="001977C5">
            <w:pPr>
              <w:spacing w:after="0" w:line="240" w:lineRule="auto"/>
              <w:jc w:val="center"/>
              <w:rPr>
                <w:rFonts w:asciiTheme="minorHAnsi" w:eastAsia="Times New Roman" w:hAnsiTheme="minorHAnsi"/>
                <w:sz w:val="18"/>
                <w:szCs w:val="18"/>
              </w:rPr>
            </w:pPr>
            <w:r w:rsidRPr="001977C5">
              <w:rPr>
                <w:rFonts w:asciiTheme="minorHAnsi" w:eastAsia="Times New Roman" w:hAnsiTheme="minorHAnsi"/>
                <w:sz w:val="18"/>
                <w:szCs w:val="18"/>
              </w:rPr>
              <w:t>on another TOP</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2498D75F" w14:textId="447D7489" w:rsidR="001977C5" w:rsidRPr="00A778F3"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left w:val="single" w:sz="4" w:space="0" w:color="BFBFBF" w:themeColor="background1" w:themeShade="BF"/>
              <w:right w:val="single" w:sz="4" w:space="0" w:color="BFBFBF" w:themeColor="background1" w:themeShade="BF"/>
            </w:tcBorders>
            <w:vAlign w:val="center"/>
          </w:tcPr>
          <w:p w14:paraId="168B2BF5" w14:textId="0FD3D653"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742224AD" w14:textId="13AE8B1E"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5CE5F669" w14:textId="5A9A98E7"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r>
      <w:tr w:rsidR="001977C5" w:rsidRPr="000444C7" w14:paraId="0E431421" w14:textId="77777777" w:rsidTr="001977C5">
        <w:trPr>
          <w:trHeight w:val="197"/>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6EA1B44D" w14:textId="0E807813" w:rsidR="001977C5" w:rsidRDefault="001977C5" w:rsidP="00DC5353">
            <w:pPr>
              <w:spacing w:after="0" w:line="240" w:lineRule="auto"/>
              <w:rPr>
                <w:rFonts w:asciiTheme="minorHAnsi" w:hAnsiTheme="minorHAnsi"/>
                <w:sz w:val="21"/>
                <w:szCs w:val="21"/>
              </w:rPr>
            </w:pPr>
            <w:r>
              <w:rPr>
                <w:rFonts w:asciiTheme="minorHAnsi" w:hAnsiTheme="minorHAnsi"/>
                <w:sz w:val="21"/>
                <w:szCs w:val="21"/>
              </w:rPr>
              <w:t>Solano</w:t>
            </w:r>
          </w:p>
        </w:tc>
        <w:tc>
          <w:tcPr>
            <w:tcW w:w="1444" w:type="dxa"/>
            <w:tcBorders>
              <w:left w:val="single" w:sz="4" w:space="0" w:color="BFBFBF" w:themeColor="background1" w:themeShade="BF"/>
              <w:right w:val="single" w:sz="4" w:space="0" w:color="BFBFBF" w:themeColor="background1" w:themeShade="BF"/>
            </w:tcBorders>
            <w:vAlign w:val="center"/>
          </w:tcPr>
          <w:p w14:paraId="1F62E7FB" w14:textId="7503DA16"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306A47B9" w14:textId="03F5B75E"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784E5F3E" w14:textId="46DB75B0" w:rsidR="001977C5" w:rsidRPr="00A778F3"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left w:val="single" w:sz="4" w:space="0" w:color="BFBFBF" w:themeColor="background1" w:themeShade="BF"/>
              <w:right w:val="single" w:sz="4" w:space="0" w:color="BFBFBF" w:themeColor="background1" w:themeShade="BF"/>
            </w:tcBorders>
            <w:vAlign w:val="center"/>
          </w:tcPr>
          <w:p w14:paraId="71A8C1F6" w14:textId="0346D465"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7225DEB2" w14:textId="1D41E16C"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31DD34E5" w14:textId="4B1F77E9"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1977C5" w:rsidRPr="000444C7" w14:paraId="08A81665" w14:textId="77777777" w:rsidTr="001977C5">
        <w:trPr>
          <w:trHeight w:val="197"/>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659D52B6" w14:textId="49554166" w:rsidR="001977C5" w:rsidRDefault="001977C5" w:rsidP="00DC5353">
            <w:pPr>
              <w:spacing w:after="0" w:line="240" w:lineRule="auto"/>
              <w:rPr>
                <w:rFonts w:asciiTheme="minorHAnsi" w:hAnsiTheme="minorHAnsi"/>
                <w:sz w:val="21"/>
                <w:szCs w:val="21"/>
              </w:rPr>
            </w:pPr>
            <w:r>
              <w:rPr>
                <w:rFonts w:asciiTheme="minorHAnsi" w:hAnsiTheme="minorHAnsi"/>
                <w:sz w:val="21"/>
                <w:szCs w:val="21"/>
              </w:rPr>
              <w:t>West Valley</w:t>
            </w:r>
          </w:p>
        </w:tc>
        <w:tc>
          <w:tcPr>
            <w:tcW w:w="1444" w:type="dxa"/>
            <w:tcBorders>
              <w:left w:val="single" w:sz="4" w:space="0" w:color="BFBFBF" w:themeColor="background1" w:themeShade="BF"/>
              <w:right w:val="single" w:sz="4" w:space="0" w:color="BFBFBF" w:themeColor="background1" w:themeShade="BF"/>
            </w:tcBorders>
            <w:vAlign w:val="center"/>
          </w:tcPr>
          <w:p w14:paraId="5F7AFBF0" w14:textId="37490C78" w:rsidR="001977C5" w:rsidRDefault="001977C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0C200EA4" w14:textId="03693F41"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44DE64FF" w14:textId="5D47155C" w:rsidR="001977C5" w:rsidRDefault="007713DC"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left w:val="single" w:sz="4" w:space="0" w:color="BFBFBF" w:themeColor="background1" w:themeShade="BF"/>
              <w:right w:val="single" w:sz="4" w:space="0" w:color="BFBFBF" w:themeColor="background1" w:themeShade="BF"/>
            </w:tcBorders>
            <w:vAlign w:val="center"/>
          </w:tcPr>
          <w:p w14:paraId="22D5660D" w14:textId="61E4F259"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6FB8CB46" w14:textId="13BAD3DD"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1F5B325F" w14:textId="107D8547"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1977C5" w:rsidRPr="000444C7" w14:paraId="56E52F74" w14:textId="77777777" w:rsidTr="001977C5">
        <w:trPr>
          <w:trHeight w:val="26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4301236A" w14:textId="3EE14B5F" w:rsidR="001977C5" w:rsidRPr="00F4678F" w:rsidRDefault="001977C5" w:rsidP="0087147E">
            <w:pPr>
              <w:spacing w:after="0" w:line="240" w:lineRule="auto"/>
              <w:rPr>
                <w:rFonts w:asciiTheme="minorHAnsi" w:hAnsiTheme="minorHAnsi"/>
                <w:sz w:val="21"/>
                <w:szCs w:val="21"/>
              </w:rPr>
            </w:pPr>
            <w:r>
              <w:rPr>
                <w:sz w:val="21"/>
                <w:szCs w:val="21"/>
              </w:rPr>
              <w:t>Pacific Union College</w:t>
            </w:r>
          </w:p>
        </w:tc>
        <w:tc>
          <w:tcPr>
            <w:tcW w:w="1444" w:type="dxa"/>
            <w:tcBorders>
              <w:left w:val="single" w:sz="4" w:space="0" w:color="BFBFBF" w:themeColor="background1" w:themeShade="BF"/>
              <w:right w:val="single" w:sz="4" w:space="0" w:color="BFBFBF" w:themeColor="background1" w:themeShade="BF"/>
            </w:tcBorders>
            <w:vAlign w:val="center"/>
          </w:tcPr>
          <w:p w14:paraId="1DB8663D" w14:textId="51EBEF18" w:rsidR="001977C5" w:rsidRDefault="001977C5" w:rsidP="0087147E">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43146FE3" w14:textId="70FDF01F" w:rsidR="001977C5" w:rsidRPr="005E0F0B"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021530DC" w14:textId="2D9CA2D0"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tcBorders>
              <w:left w:val="single" w:sz="4" w:space="0" w:color="BFBFBF" w:themeColor="background1" w:themeShade="BF"/>
              <w:right w:val="single" w:sz="4" w:space="0" w:color="BFBFBF" w:themeColor="background1" w:themeShade="BF"/>
            </w:tcBorders>
            <w:vAlign w:val="center"/>
          </w:tcPr>
          <w:p w14:paraId="02000FCA" w14:textId="327BF03D"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576A5DC6" w14:textId="065C6979"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269C57E8" w14:textId="0B02BAB3"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1977C5" w:rsidRPr="000444C7" w14:paraId="212E130F" w14:textId="77777777" w:rsidTr="001977C5">
        <w:trPr>
          <w:trHeight w:val="26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2B08EDEA" w14:textId="39451609" w:rsidR="001977C5" w:rsidRPr="00F4678F" w:rsidRDefault="001977C5" w:rsidP="00883719">
            <w:pPr>
              <w:spacing w:after="0" w:line="240" w:lineRule="auto"/>
              <w:rPr>
                <w:rFonts w:asciiTheme="minorHAnsi" w:hAnsiTheme="minorHAnsi"/>
                <w:sz w:val="21"/>
                <w:szCs w:val="21"/>
              </w:rPr>
            </w:pPr>
            <w:r w:rsidRPr="00F4678F">
              <w:rPr>
                <w:sz w:val="21"/>
                <w:szCs w:val="21"/>
              </w:rPr>
              <w:t>Academy of Art University</w:t>
            </w:r>
          </w:p>
        </w:tc>
        <w:tc>
          <w:tcPr>
            <w:tcW w:w="1444" w:type="dxa"/>
            <w:tcBorders>
              <w:left w:val="single" w:sz="4" w:space="0" w:color="BFBFBF" w:themeColor="background1" w:themeShade="BF"/>
              <w:right w:val="single" w:sz="4" w:space="0" w:color="BFBFBF" w:themeColor="background1" w:themeShade="BF"/>
            </w:tcBorders>
            <w:vAlign w:val="center"/>
          </w:tcPr>
          <w:p w14:paraId="109C014D" w14:textId="31FBC4AB" w:rsidR="001977C5" w:rsidRDefault="001977C5" w:rsidP="00883719">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05B7B6F9" w14:textId="4AC211E0" w:rsidR="001977C5" w:rsidRPr="00FF58F9" w:rsidRDefault="001977C5" w:rsidP="001977C5">
            <w:pPr>
              <w:spacing w:after="0" w:line="240" w:lineRule="auto"/>
              <w:jc w:val="center"/>
              <w:rPr>
                <w:rFonts w:asciiTheme="minorHAnsi" w:eastAsia="Times New Roman" w:hAnsiTheme="minorHAnsi"/>
                <w:sz w:val="20"/>
                <w:szCs w:val="20"/>
              </w:rPr>
            </w:pPr>
            <w:r>
              <w:rPr>
                <w:rFonts w:asciiTheme="minorHAnsi" w:eastAsia="Times New Roman" w:hAnsiTheme="minorHAnsi"/>
                <w:sz w:val="21"/>
                <w:szCs w:val="21"/>
              </w:rPr>
              <w:t>n/a</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73F32FF1" w14:textId="05533815"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tcBorders>
              <w:left w:val="single" w:sz="4" w:space="0" w:color="BFBFBF" w:themeColor="background1" w:themeShade="BF"/>
              <w:right w:val="single" w:sz="4" w:space="0" w:color="BFBFBF" w:themeColor="background1" w:themeShade="BF"/>
            </w:tcBorders>
            <w:vAlign w:val="center"/>
          </w:tcPr>
          <w:p w14:paraId="62825E90" w14:textId="003F4A53"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53832750" w14:textId="46D363A4"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6987FE27" w14:textId="5A6BB788"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w:t>
            </w:r>
          </w:p>
        </w:tc>
      </w:tr>
      <w:tr w:rsidR="001977C5" w:rsidRPr="000444C7" w14:paraId="3162C2E1" w14:textId="77777777" w:rsidTr="001977C5">
        <w:trPr>
          <w:trHeight w:val="260"/>
          <w:jc w:val="center"/>
        </w:trPr>
        <w:tc>
          <w:tcPr>
            <w:tcW w:w="1887" w:type="dxa"/>
            <w:tcBorders>
              <w:left w:val="single" w:sz="4" w:space="0" w:color="BFBFBF" w:themeColor="background1" w:themeShade="BF"/>
              <w:right w:val="single" w:sz="4" w:space="0" w:color="BFBFBF" w:themeColor="background1" w:themeShade="BF"/>
            </w:tcBorders>
            <w:shd w:val="clear" w:color="auto" w:fill="auto"/>
            <w:noWrap/>
            <w:vAlign w:val="center"/>
          </w:tcPr>
          <w:p w14:paraId="41C3F705" w14:textId="2B53FD08" w:rsidR="001977C5" w:rsidRPr="00F4678F" w:rsidRDefault="001977C5" w:rsidP="00883719">
            <w:pPr>
              <w:spacing w:after="0" w:line="240" w:lineRule="auto"/>
              <w:rPr>
                <w:rFonts w:asciiTheme="minorHAnsi" w:hAnsiTheme="minorHAnsi"/>
                <w:sz w:val="21"/>
                <w:szCs w:val="21"/>
              </w:rPr>
            </w:pPr>
            <w:r>
              <w:rPr>
                <w:sz w:val="21"/>
                <w:szCs w:val="21"/>
              </w:rPr>
              <w:t>SF School of Digital Filmmaking</w:t>
            </w:r>
          </w:p>
        </w:tc>
        <w:tc>
          <w:tcPr>
            <w:tcW w:w="1444" w:type="dxa"/>
            <w:tcBorders>
              <w:left w:val="single" w:sz="4" w:space="0" w:color="BFBFBF" w:themeColor="background1" w:themeShade="BF"/>
              <w:right w:val="single" w:sz="4" w:space="0" w:color="BFBFBF" w:themeColor="background1" w:themeShade="BF"/>
            </w:tcBorders>
            <w:vAlign w:val="center"/>
          </w:tcPr>
          <w:p w14:paraId="15E85016" w14:textId="066EBFF8" w:rsidR="001977C5" w:rsidRDefault="001977C5" w:rsidP="00883719">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349" w:type="dxa"/>
            <w:gridSpan w:val="2"/>
            <w:tcBorders>
              <w:left w:val="single" w:sz="4" w:space="0" w:color="BFBFBF" w:themeColor="background1" w:themeShade="BF"/>
              <w:right w:val="single" w:sz="4" w:space="0" w:color="BFBFBF" w:themeColor="background1" w:themeShade="BF"/>
            </w:tcBorders>
            <w:shd w:val="clear" w:color="auto" w:fill="auto"/>
            <w:noWrap/>
            <w:vAlign w:val="center"/>
          </w:tcPr>
          <w:p w14:paraId="3A4FD173" w14:textId="5464E408" w:rsidR="001977C5" w:rsidRPr="00FF58F9" w:rsidRDefault="001977C5" w:rsidP="001977C5">
            <w:pPr>
              <w:spacing w:after="0" w:line="240" w:lineRule="auto"/>
              <w:jc w:val="center"/>
              <w:rPr>
                <w:rFonts w:asciiTheme="minorHAnsi" w:eastAsia="Times New Roman" w:hAnsiTheme="minorHAnsi"/>
                <w:sz w:val="20"/>
                <w:szCs w:val="20"/>
              </w:rPr>
            </w:pPr>
            <w:r>
              <w:rPr>
                <w:rFonts w:asciiTheme="minorHAnsi" w:eastAsia="Times New Roman" w:hAnsiTheme="minorHAnsi"/>
                <w:sz w:val="21"/>
                <w:szCs w:val="21"/>
              </w:rPr>
              <w:t>n/a</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23230684" w14:textId="3D8CF9B2"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tcBorders>
              <w:left w:val="single" w:sz="4" w:space="0" w:color="BFBFBF" w:themeColor="background1" w:themeShade="BF"/>
              <w:right w:val="single" w:sz="4" w:space="0" w:color="BFBFBF" w:themeColor="background1" w:themeShade="BF"/>
            </w:tcBorders>
            <w:vAlign w:val="center"/>
          </w:tcPr>
          <w:p w14:paraId="11BDB259" w14:textId="6B301185"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left w:val="single" w:sz="4" w:space="0" w:color="BFBFBF" w:themeColor="background1" w:themeShade="BF"/>
              <w:right w:val="single" w:sz="4" w:space="0" w:color="BFBFBF" w:themeColor="background1" w:themeShade="BF"/>
            </w:tcBorders>
            <w:shd w:val="clear" w:color="auto" w:fill="auto"/>
            <w:noWrap/>
            <w:vAlign w:val="center"/>
          </w:tcPr>
          <w:p w14:paraId="356FC33E" w14:textId="24B425C6"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905" w:type="dxa"/>
            <w:tcBorders>
              <w:left w:val="single" w:sz="4" w:space="0" w:color="BFBFBF" w:themeColor="background1" w:themeShade="BF"/>
              <w:right w:val="single" w:sz="4" w:space="0" w:color="BFBFBF" w:themeColor="background1" w:themeShade="BF"/>
            </w:tcBorders>
            <w:shd w:val="clear" w:color="auto" w:fill="auto"/>
            <w:noWrap/>
            <w:vAlign w:val="center"/>
          </w:tcPr>
          <w:p w14:paraId="1BA2033C" w14:textId="7AAE0924" w:rsidR="001977C5" w:rsidRDefault="001977C5" w:rsidP="001977C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r>
      <w:tr w:rsidR="001977C5" w:rsidRPr="000444C7" w14:paraId="61A433D2" w14:textId="77777777" w:rsidTr="001977C5">
        <w:trPr>
          <w:trHeight w:val="170"/>
          <w:jc w:val="center"/>
        </w:trPr>
        <w:tc>
          <w:tcPr>
            <w:tcW w:w="3416" w:type="dxa"/>
            <w:gridSpan w:val="3"/>
            <w:tcBorders>
              <w:top w:val="single" w:sz="12" w:space="0" w:color="auto"/>
              <w:left w:val="single" w:sz="4" w:space="0" w:color="BFBFBF" w:themeColor="background1" w:themeShade="BF"/>
              <w:bottom w:val="nil"/>
              <w:right w:val="single" w:sz="4" w:space="0" w:color="BFBFBF" w:themeColor="background1" w:themeShade="BF"/>
            </w:tcBorders>
            <w:shd w:val="clear" w:color="auto" w:fill="BFBFBF" w:themeFill="background1" w:themeFillShade="BF"/>
            <w:vAlign w:val="center"/>
          </w:tcPr>
          <w:p w14:paraId="0116F7A0" w14:textId="42CBC0E2" w:rsidR="001977C5" w:rsidRPr="00A778F3" w:rsidRDefault="001977C5" w:rsidP="00DD33DC">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264" w:type="dxa"/>
            <w:tcBorders>
              <w:top w:val="single" w:sz="12" w:space="0" w:color="auto"/>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692671F7" w14:textId="3338DBE5"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831</w:t>
            </w:r>
          </w:p>
        </w:tc>
        <w:tc>
          <w:tcPr>
            <w:tcW w:w="1440" w:type="dxa"/>
            <w:tcBorders>
              <w:top w:val="single" w:sz="12" w:space="0" w:color="auto"/>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02EEFD75" w14:textId="63361D25"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44</w:t>
            </w:r>
          </w:p>
        </w:tc>
        <w:tc>
          <w:tcPr>
            <w:tcW w:w="1080" w:type="dxa"/>
            <w:tcBorders>
              <w:top w:val="single" w:sz="12" w:space="0" w:color="auto"/>
              <w:left w:val="single" w:sz="4" w:space="0" w:color="BFBFBF" w:themeColor="background1" w:themeShade="BF"/>
              <w:bottom w:val="nil"/>
              <w:right w:val="single" w:sz="4" w:space="0" w:color="BFBFBF" w:themeColor="background1" w:themeShade="BF"/>
            </w:tcBorders>
            <w:shd w:val="clear" w:color="auto" w:fill="BFBFBF" w:themeFill="background1" w:themeFillShade="BF"/>
            <w:vAlign w:val="center"/>
          </w:tcPr>
          <w:p w14:paraId="7FE2A012" w14:textId="460B86C7"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49</w:t>
            </w:r>
          </w:p>
        </w:tc>
        <w:tc>
          <w:tcPr>
            <w:tcW w:w="1980" w:type="dxa"/>
            <w:tcBorders>
              <w:top w:val="single" w:sz="12" w:space="0" w:color="auto"/>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57E1F96" w14:textId="5C6F4D77"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27</w:t>
            </w:r>
          </w:p>
        </w:tc>
        <w:tc>
          <w:tcPr>
            <w:tcW w:w="905" w:type="dxa"/>
            <w:tcBorders>
              <w:top w:val="single" w:sz="12" w:space="0" w:color="auto"/>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728E8C2B" w14:textId="4C47B141"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76</w:t>
            </w:r>
          </w:p>
        </w:tc>
      </w:tr>
      <w:tr w:rsidR="001977C5" w:rsidRPr="000444C7" w14:paraId="48AB6875" w14:textId="77777777" w:rsidTr="001977C5">
        <w:trPr>
          <w:trHeight w:val="287"/>
          <w:jc w:val="center"/>
        </w:trPr>
        <w:tc>
          <w:tcPr>
            <w:tcW w:w="3416" w:type="dxa"/>
            <w:gridSpan w:val="3"/>
            <w:tcBorders>
              <w:top w:val="nil"/>
              <w:left w:val="single" w:sz="4" w:space="0" w:color="BFBFBF" w:themeColor="background1" w:themeShade="BF"/>
              <w:bottom w:val="single" w:sz="12" w:space="0" w:color="auto"/>
              <w:right w:val="single" w:sz="4" w:space="0" w:color="BFBFBF" w:themeColor="background1" w:themeShade="BF"/>
            </w:tcBorders>
            <w:shd w:val="clear" w:color="auto" w:fill="BFBFBF" w:themeFill="background1" w:themeFillShade="BF"/>
            <w:vAlign w:val="center"/>
          </w:tcPr>
          <w:p w14:paraId="1F6B8FCB" w14:textId="4C7A337D" w:rsidR="001977C5" w:rsidRPr="00A778F3" w:rsidRDefault="001977C5" w:rsidP="00DD33DC">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Mid-Peninsula</w:t>
            </w:r>
            <w:r w:rsidRPr="00A778F3">
              <w:rPr>
                <w:rFonts w:asciiTheme="minorHAnsi" w:hAnsiTheme="minorHAnsi"/>
                <w:b/>
                <w:sz w:val="21"/>
                <w:szCs w:val="21"/>
              </w:rPr>
              <w:t xml:space="preserve"> </w:t>
            </w:r>
            <w:r>
              <w:rPr>
                <w:rFonts w:asciiTheme="minorHAnsi" w:hAnsiTheme="minorHAnsi"/>
                <w:b/>
                <w:sz w:val="21"/>
                <w:szCs w:val="21"/>
              </w:rPr>
              <w:t>Sub-Region</w:t>
            </w:r>
          </w:p>
        </w:tc>
        <w:tc>
          <w:tcPr>
            <w:tcW w:w="1264" w:type="dxa"/>
            <w:tcBorders>
              <w:top w:val="nil"/>
              <w:left w:val="single" w:sz="4" w:space="0" w:color="BFBFBF" w:themeColor="background1" w:themeShade="BF"/>
              <w:bottom w:val="single" w:sz="12" w:space="0" w:color="auto"/>
              <w:right w:val="single" w:sz="4" w:space="0" w:color="BFBFBF" w:themeColor="background1" w:themeShade="BF"/>
            </w:tcBorders>
            <w:shd w:val="clear" w:color="auto" w:fill="BFBFBF" w:themeFill="background1" w:themeFillShade="BF"/>
            <w:noWrap/>
            <w:vAlign w:val="center"/>
          </w:tcPr>
          <w:p w14:paraId="7C782254" w14:textId="0FAF500F"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424</w:t>
            </w:r>
          </w:p>
        </w:tc>
        <w:tc>
          <w:tcPr>
            <w:tcW w:w="1440" w:type="dxa"/>
            <w:tcBorders>
              <w:top w:val="nil"/>
              <w:left w:val="single" w:sz="4" w:space="0" w:color="BFBFBF" w:themeColor="background1" w:themeShade="BF"/>
              <w:bottom w:val="single" w:sz="12" w:space="0" w:color="auto"/>
              <w:right w:val="single" w:sz="4" w:space="0" w:color="BFBFBF" w:themeColor="background1" w:themeShade="BF"/>
            </w:tcBorders>
            <w:shd w:val="clear" w:color="auto" w:fill="BFBFBF" w:themeFill="background1" w:themeFillShade="BF"/>
            <w:noWrap/>
            <w:vAlign w:val="center"/>
          </w:tcPr>
          <w:p w14:paraId="27C9EA93" w14:textId="4AD81F1E"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17</w:t>
            </w:r>
          </w:p>
        </w:tc>
        <w:tc>
          <w:tcPr>
            <w:tcW w:w="1080" w:type="dxa"/>
            <w:tcBorders>
              <w:top w:val="nil"/>
              <w:left w:val="single" w:sz="4" w:space="0" w:color="BFBFBF" w:themeColor="background1" w:themeShade="BF"/>
              <w:bottom w:val="single" w:sz="12" w:space="0" w:color="auto"/>
              <w:right w:val="single" w:sz="4" w:space="0" w:color="BFBFBF" w:themeColor="background1" w:themeShade="BF"/>
            </w:tcBorders>
            <w:shd w:val="clear" w:color="auto" w:fill="BFBFBF" w:themeFill="background1" w:themeFillShade="BF"/>
            <w:vAlign w:val="center"/>
          </w:tcPr>
          <w:p w14:paraId="5F0201A1" w14:textId="7F758218"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31</w:t>
            </w:r>
          </w:p>
        </w:tc>
        <w:tc>
          <w:tcPr>
            <w:tcW w:w="1980" w:type="dxa"/>
            <w:tcBorders>
              <w:top w:val="nil"/>
              <w:left w:val="single" w:sz="4" w:space="0" w:color="BFBFBF" w:themeColor="background1" w:themeShade="BF"/>
              <w:bottom w:val="single" w:sz="12" w:space="0" w:color="auto"/>
              <w:right w:val="single" w:sz="4" w:space="0" w:color="BFBFBF" w:themeColor="background1" w:themeShade="BF"/>
            </w:tcBorders>
            <w:shd w:val="clear" w:color="auto" w:fill="BFBFBF" w:themeFill="background1" w:themeFillShade="BF"/>
            <w:noWrap/>
            <w:vAlign w:val="center"/>
          </w:tcPr>
          <w:p w14:paraId="0838DF33" w14:textId="478B8AA4"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18</w:t>
            </w:r>
          </w:p>
        </w:tc>
        <w:tc>
          <w:tcPr>
            <w:tcW w:w="905" w:type="dxa"/>
            <w:tcBorders>
              <w:top w:val="nil"/>
              <w:left w:val="single" w:sz="4" w:space="0" w:color="BFBFBF" w:themeColor="background1" w:themeShade="BF"/>
              <w:bottom w:val="single" w:sz="12" w:space="0" w:color="auto"/>
              <w:right w:val="single" w:sz="4" w:space="0" w:color="BFBFBF" w:themeColor="background1" w:themeShade="BF"/>
            </w:tcBorders>
            <w:shd w:val="clear" w:color="auto" w:fill="BFBFBF" w:themeFill="background1" w:themeFillShade="BF"/>
            <w:noWrap/>
            <w:vAlign w:val="center"/>
          </w:tcPr>
          <w:p w14:paraId="08D75A2F" w14:textId="7E496D46" w:rsidR="001977C5" w:rsidRPr="0037517E" w:rsidRDefault="001977C5" w:rsidP="001977C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49</w:t>
            </w:r>
          </w:p>
        </w:tc>
      </w:tr>
    </w:tbl>
    <w:p w14:paraId="6D34E871" w14:textId="4777E598" w:rsidR="009D39E7" w:rsidRDefault="0087274C" w:rsidP="003E1F5F">
      <w:pPr>
        <w:pStyle w:val="Heading1"/>
        <w:spacing w:before="0"/>
        <w:rPr>
          <w:b w:val="0"/>
          <w:i/>
          <w:sz w:val="20"/>
          <w:szCs w:val="20"/>
        </w:rPr>
      </w:pPr>
      <w:r>
        <w:rPr>
          <w:b w:val="0"/>
          <w:i/>
          <w:sz w:val="20"/>
          <w:szCs w:val="20"/>
        </w:rPr>
        <w:t>Source</w:t>
      </w:r>
      <w:r w:rsidR="00493C12">
        <w:rPr>
          <w:b w:val="0"/>
          <w:i/>
          <w:sz w:val="20"/>
          <w:szCs w:val="20"/>
        </w:rPr>
        <w:t>s</w:t>
      </w:r>
      <w:r>
        <w:rPr>
          <w:b w:val="0"/>
          <w:i/>
          <w:sz w:val="20"/>
          <w:szCs w:val="20"/>
        </w:rPr>
        <w:t>:</w:t>
      </w:r>
      <w:r w:rsidR="00950AF1">
        <w:rPr>
          <w:b w:val="0"/>
          <w:i/>
          <w:sz w:val="20"/>
          <w:szCs w:val="20"/>
        </w:rPr>
        <w:t xml:space="preserve"> IPEDS,</w:t>
      </w:r>
      <w:r>
        <w:rPr>
          <w:b w:val="0"/>
          <w:i/>
          <w:sz w:val="20"/>
          <w:szCs w:val="20"/>
        </w:rPr>
        <w:t xml:space="preserve"> Data Mart and Launchboard</w:t>
      </w:r>
    </w:p>
    <w:p w14:paraId="3272B2D0" w14:textId="6E2458F2"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995792">
        <w:rPr>
          <w:sz w:val="20"/>
          <w:szCs w:val="20"/>
        </w:rPr>
        <w:t>.</w:t>
      </w:r>
      <w:r w:rsidR="007A2046">
        <w:rPr>
          <w:sz w:val="20"/>
          <w:szCs w:val="20"/>
        </w:rPr>
        <w:t xml:space="preserve"> </w:t>
      </w:r>
      <w:r w:rsidR="0090370E">
        <w:rPr>
          <w:sz w:val="20"/>
          <w:szCs w:val="20"/>
        </w:rPr>
        <w:t>There appear</w:t>
      </w:r>
      <w:r w:rsidR="00FD09A5">
        <w:rPr>
          <w:sz w:val="20"/>
          <w:szCs w:val="20"/>
        </w:rPr>
        <w:t>s</w:t>
      </w:r>
      <w:r w:rsidR="0090370E">
        <w:rPr>
          <w:sz w:val="20"/>
          <w:szCs w:val="20"/>
        </w:rPr>
        <w:t xml:space="preserve"> to be no programs at Other Educational Postsecondary Institutes based on a crosswalk of TOP to CIP codes.</w:t>
      </w:r>
      <w:r w:rsidR="00764DB3">
        <w:rPr>
          <w:sz w:val="20"/>
          <w:szCs w:val="20"/>
        </w:rPr>
        <w:t xml:space="preserve"> Headcount is for 2015-16.</w:t>
      </w:r>
      <w:r w:rsidR="000C78EF">
        <w:rPr>
          <w:sz w:val="20"/>
          <w:szCs w:val="20"/>
        </w:rPr>
        <w:t xml:space="preserve"> </w:t>
      </w:r>
      <w:r w:rsidR="007713DC">
        <w:rPr>
          <w:sz w:val="20"/>
          <w:szCs w:val="20"/>
        </w:rPr>
        <w:t xml:space="preserve">Transfer students is for 2014-15. </w:t>
      </w:r>
      <w:r w:rsidR="000C78EF">
        <w:rPr>
          <w:sz w:val="20"/>
          <w:szCs w:val="20"/>
        </w:rPr>
        <w:t xml:space="preserve">For </w:t>
      </w:r>
      <w:r w:rsidR="009F0594">
        <w:rPr>
          <w:sz w:val="20"/>
          <w:szCs w:val="20"/>
        </w:rPr>
        <w:t>the other educational postsecondary institutes</w:t>
      </w:r>
      <w:r w:rsidR="000C78EF">
        <w:rPr>
          <w:sz w:val="20"/>
          <w:szCs w:val="20"/>
        </w:rPr>
        <w:t>, the annual average for awards is 2013-16.</w:t>
      </w:r>
    </w:p>
    <w:p w14:paraId="7A854C5B" w14:textId="6DCB49F2" w:rsidR="00B32616" w:rsidRDefault="00B32616" w:rsidP="00B32616">
      <w:pPr>
        <w:pStyle w:val="Heading1"/>
      </w:pPr>
      <w:r>
        <w:t>Gap Analysis</w:t>
      </w:r>
    </w:p>
    <w:p w14:paraId="08F640B2" w14:textId="4A1C3195"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9D7584">
        <w:t>1,084</w:t>
      </w:r>
      <w:r w:rsidR="00341645">
        <w:t xml:space="preserve"> </w:t>
      </w:r>
      <w:r w:rsidR="0090370E">
        <w:t>and</w:t>
      </w:r>
      <w:r w:rsidR="004079CF">
        <w:t xml:space="preserve"> a</w:t>
      </w:r>
      <w:r w:rsidR="00341645">
        <w:t xml:space="preserve">nnual supply of </w:t>
      </w:r>
      <w:r w:rsidR="009D7584">
        <w:t>76</w:t>
      </w:r>
      <w:r w:rsidR="00FD4510">
        <w:t xml:space="preserve"> </w:t>
      </w:r>
      <w:r w:rsidR="0090370E">
        <w:t>awards</w:t>
      </w:r>
      <w:r w:rsidR="00B62708">
        <w:t>. Thi</w:t>
      </w:r>
      <w:r w:rsidR="00FD4510">
        <w:t xml:space="preserve">s represents an </w:t>
      </w:r>
      <w:r w:rsidR="00BC506C">
        <w:t xml:space="preserve">annual </w:t>
      </w:r>
      <w:r w:rsidR="00FD4510">
        <w:t xml:space="preserve">undersupply of </w:t>
      </w:r>
      <w:r w:rsidR="009D7584">
        <w:t xml:space="preserve">1,008 </w:t>
      </w:r>
      <w:r w:rsidR="00FD4510">
        <w:t>students.</w:t>
      </w:r>
      <w:r>
        <w:t xml:space="preserve"> In the </w:t>
      </w:r>
      <w:r w:rsidR="009D7584">
        <w:t>Mid-Peninsula</w:t>
      </w:r>
      <w:r w:rsidR="00FD4510">
        <w:t xml:space="preserve"> sub-region</w:t>
      </w:r>
      <w:r w:rsidR="00FD09A5">
        <w:t>, there is also a gap</w:t>
      </w:r>
      <w:r w:rsidR="00FD4510">
        <w:t xml:space="preserve"> with </w:t>
      </w:r>
      <w:r w:rsidR="00375EE5">
        <w:t xml:space="preserve">total </w:t>
      </w:r>
      <w:r w:rsidR="00FD4510">
        <w:t xml:space="preserve">annual openings of </w:t>
      </w:r>
      <w:r w:rsidR="009D7584">
        <w:t>495</w:t>
      </w:r>
      <w:r w:rsidR="00503B3B">
        <w:t xml:space="preserve"> </w:t>
      </w:r>
      <w:r w:rsidR="00FD09A5">
        <w:t xml:space="preserve">and </w:t>
      </w:r>
      <w:r w:rsidR="00375EE5">
        <w:t xml:space="preserve">annual supply of </w:t>
      </w:r>
      <w:r w:rsidR="009D7584">
        <w:t>49</w:t>
      </w:r>
      <w:r w:rsidR="00B62708">
        <w:t xml:space="preserve"> awards </w:t>
      </w:r>
      <w:r w:rsidR="003E0AB1">
        <w:t>for a</w:t>
      </w:r>
      <w:r w:rsidR="00BA4147">
        <w:t>n annual</w:t>
      </w:r>
      <w:r w:rsidR="003E0AB1">
        <w:t xml:space="preserve"> gap of</w:t>
      </w:r>
      <w:r w:rsidR="00F76BC1">
        <w:t xml:space="preserve"> </w:t>
      </w:r>
      <w:r w:rsidR="009D7584">
        <w:t>446</w:t>
      </w:r>
      <w:r w:rsidR="003E0AB1">
        <w:t>.</w:t>
      </w:r>
      <w:r w:rsidR="00CF7821">
        <w:t xml:space="preserve"> </w:t>
      </w:r>
    </w:p>
    <w:p w14:paraId="1B028559" w14:textId="77777777" w:rsidR="006C313B" w:rsidRDefault="006C313B" w:rsidP="006C313B">
      <w:pPr>
        <w:pStyle w:val="Heading1"/>
      </w:pPr>
      <w:r>
        <w:t>Student Outcomes</w:t>
      </w:r>
    </w:p>
    <w:p w14:paraId="7A356AC1" w14:textId="26195AE7" w:rsidR="001D7B91" w:rsidRDefault="00344835" w:rsidP="00185797">
      <w:pPr>
        <w:spacing w:after="120" w:line="240" w:lineRule="auto"/>
      </w:pPr>
      <w:r>
        <w:t>Student Outcom</w:t>
      </w:r>
      <w:r w:rsidR="008A7C97">
        <w:t xml:space="preserve">es data from Launchboard is </w:t>
      </w:r>
      <w:r>
        <w:t>available for</w:t>
      </w:r>
      <w:r w:rsidR="00604E8A">
        <w:t xml:space="preserve"> students who took courses on</w:t>
      </w:r>
      <w:r w:rsidR="006C313B">
        <w:t xml:space="preserve"> </w:t>
      </w:r>
      <w:r w:rsidR="00FA4EA7">
        <w:t xml:space="preserve">TOP </w:t>
      </w:r>
      <w:r w:rsidR="007713DC">
        <w:t>06122</w:t>
      </w:r>
      <w:r w:rsidR="009F0594">
        <w:t xml:space="preserve">.00 </w:t>
      </w:r>
      <w:r w:rsidR="007713DC">
        <w:t>–</w:t>
      </w:r>
      <w:r w:rsidR="00FA4EA7">
        <w:t xml:space="preserve"> </w:t>
      </w:r>
      <w:r w:rsidR="007713DC">
        <w:t>Film Production</w:t>
      </w:r>
      <w:r w:rsidR="009F0594">
        <w:t xml:space="preserve"> </w:t>
      </w:r>
      <w:r w:rsidR="003A2DD9">
        <w:t>in the Bay Region</w:t>
      </w:r>
      <w:r w:rsidR="00931F3C">
        <w:t>.  City College of San Francisco ranks as the top college in the region for all four employment outcome metrics for their students.</w:t>
      </w:r>
    </w:p>
    <w:p w14:paraId="3CE49D44" w14:textId="286E59A8" w:rsidR="00341645" w:rsidRPr="009D7584" w:rsidRDefault="000E5421" w:rsidP="009D7584">
      <w:pPr>
        <w:spacing w:after="80" w:line="240" w:lineRule="atLeast"/>
        <w:rPr>
          <w:b/>
        </w:rPr>
      </w:pPr>
      <w:r>
        <w:rPr>
          <w:b/>
        </w:rPr>
        <w:t>Table 8</w:t>
      </w:r>
      <w:r w:rsidR="00B70A2C">
        <w:rPr>
          <w:b/>
        </w:rPr>
        <w:t>.</w:t>
      </w:r>
      <w:r w:rsidR="00F906F9">
        <w:rPr>
          <w:b/>
        </w:rPr>
        <w:t xml:space="preserve"> Four Employment Outcomes Metrics for Students Who Took Courses on </w:t>
      </w:r>
      <w:r w:rsidR="00FA4EA7">
        <w:rPr>
          <w:b/>
        </w:rPr>
        <w:t xml:space="preserve">TOP </w:t>
      </w:r>
      <w:r w:rsidR="007713DC">
        <w:rPr>
          <w:b/>
        </w:rPr>
        <w:t>0612.20 – Film Production</w:t>
      </w:r>
      <w:r w:rsidR="003A2DD9">
        <w:rPr>
          <w:b/>
        </w:rPr>
        <w:t xml:space="preserve"> </w:t>
      </w:r>
    </w:p>
    <w:tbl>
      <w:tblPr>
        <w:tblStyle w:val="TableGrid"/>
        <w:tblW w:w="10165" w:type="dxa"/>
        <w:tblLayout w:type="fixed"/>
        <w:tblLook w:val="04A0" w:firstRow="1" w:lastRow="0" w:firstColumn="1" w:lastColumn="0" w:noHBand="0" w:noVBand="1"/>
      </w:tblPr>
      <w:tblGrid>
        <w:gridCol w:w="2065"/>
        <w:gridCol w:w="1260"/>
        <w:gridCol w:w="1350"/>
        <w:gridCol w:w="1080"/>
        <w:gridCol w:w="1080"/>
        <w:gridCol w:w="1080"/>
        <w:gridCol w:w="1350"/>
        <w:gridCol w:w="900"/>
      </w:tblGrid>
      <w:tr w:rsidR="007713DC" w14:paraId="30831430" w14:textId="77777777" w:rsidTr="009D7584">
        <w:trPr>
          <w:trHeight w:val="683"/>
        </w:trPr>
        <w:tc>
          <w:tcPr>
            <w:tcW w:w="2065" w:type="dxa"/>
            <w:vAlign w:val="center"/>
          </w:tcPr>
          <w:p w14:paraId="5BFEE2B7" w14:textId="77777777" w:rsidR="007713DC" w:rsidRDefault="007713DC" w:rsidP="00BC506C">
            <w:pPr>
              <w:jc w:val="center"/>
              <w:rPr>
                <w:b/>
              </w:rPr>
            </w:pPr>
            <w:r>
              <w:rPr>
                <w:b/>
              </w:rPr>
              <w:t>2014-15</w:t>
            </w:r>
          </w:p>
        </w:tc>
        <w:tc>
          <w:tcPr>
            <w:tcW w:w="1260" w:type="dxa"/>
            <w:vAlign w:val="center"/>
          </w:tcPr>
          <w:p w14:paraId="5C4C693C" w14:textId="77777777" w:rsidR="007713DC" w:rsidRDefault="007713DC" w:rsidP="00BC506C">
            <w:pPr>
              <w:jc w:val="center"/>
              <w:rPr>
                <w:b/>
                <w:sz w:val="21"/>
                <w:szCs w:val="21"/>
              </w:rPr>
            </w:pPr>
            <w:r w:rsidRPr="007D7027">
              <w:rPr>
                <w:b/>
                <w:sz w:val="21"/>
                <w:szCs w:val="21"/>
              </w:rPr>
              <w:t xml:space="preserve">Bay Region </w:t>
            </w:r>
            <w:r w:rsidRPr="009D7584">
              <w:rPr>
                <w:b/>
                <w:sz w:val="18"/>
                <w:szCs w:val="18"/>
              </w:rPr>
              <w:t>(All Programs)</w:t>
            </w:r>
          </w:p>
        </w:tc>
        <w:tc>
          <w:tcPr>
            <w:tcW w:w="1350" w:type="dxa"/>
            <w:vAlign w:val="center"/>
          </w:tcPr>
          <w:p w14:paraId="7A6E0C11" w14:textId="66647CF6" w:rsidR="007713DC" w:rsidRPr="007D7027" w:rsidRDefault="007713DC" w:rsidP="00BC506C">
            <w:pPr>
              <w:jc w:val="center"/>
              <w:rPr>
                <w:b/>
                <w:sz w:val="21"/>
                <w:szCs w:val="21"/>
              </w:rPr>
            </w:pPr>
            <w:r>
              <w:rPr>
                <w:b/>
                <w:sz w:val="21"/>
                <w:szCs w:val="21"/>
              </w:rPr>
              <w:t xml:space="preserve">San Francisco </w:t>
            </w:r>
            <w:r w:rsidRPr="009D7584">
              <w:rPr>
                <w:b/>
                <w:sz w:val="18"/>
                <w:szCs w:val="18"/>
              </w:rPr>
              <w:t>(All Programs)</w:t>
            </w:r>
          </w:p>
        </w:tc>
        <w:tc>
          <w:tcPr>
            <w:tcW w:w="1080" w:type="dxa"/>
            <w:vAlign w:val="center"/>
          </w:tcPr>
          <w:p w14:paraId="6AD1F03E" w14:textId="0A229F54" w:rsidR="007713DC" w:rsidRDefault="007713DC" w:rsidP="00BC506C">
            <w:pPr>
              <w:jc w:val="center"/>
              <w:rPr>
                <w:b/>
                <w:sz w:val="21"/>
                <w:szCs w:val="21"/>
              </w:rPr>
            </w:pPr>
            <w:r w:rsidRPr="007D7027">
              <w:rPr>
                <w:b/>
                <w:sz w:val="21"/>
                <w:szCs w:val="21"/>
              </w:rPr>
              <w:t xml:space="preserve">State </w:t>
            </w:r>
            <w:r w:rsidRPr="008A7C97">
              <w:rPr>
                <w:b/>
                <w:sz w:val="20"/>
                <w:szCs w:val="20"/>
              </w:rPr>
              <w:t>(</w:t>
            </w:r>
            <w:r>
              <w:rPr>
                <w:b/>
                <w:sz w:val="20"/>
                <w:szCs w:val="20"/>
              </w:rPr>
              <w:t>0612.20</w:t>
            </w:r>
            <w:r w:rsidRPr="008A7C97">
              <w:rPr>
                <w:b/>
                <w:sz w:val="20"/>
                <w:szCs w:val="20"/>
              </w:rPr>
              <w:t>)</w:t>
            </w:r>
          </w:p>
        </w:tc>
        <w:tc>
          <w:tcPr>
            <w:tcW w:w="1080" w:type="dxa"/>
            <w:vAlign w:val="center"/>
          </w:tcPr>
          <w:p w14:paraId="12FA7556" w14:textId="58BEE9F9" w:rsidR="007713DC" w:rsidRPr="007D7027" w:rsidRDefault="007713DC" w:rsidP="00BC506C">
            <w:pPr>
              <w:jc w:val="center"/>
              <w:rPr>
                <w:b/>
                <w:sz w:val="21"/>
                <w:szCs w:val="21"/>
              </w:rPr>
            </w:pPr>
            <w:r>
              <w:rPr>
                <w:b/>
                <w:sz w:val="21"/>
                <w:szCs w:val="21"/>
              </w:rPr>
              <w:t xml:space="preserve">Bay Region </w:t>
            </w:r>
            <w:r>
              <w:rPr>
                <w:b/>
                <w:sz w:val="20"/>
                <w:szCs w:val="20"/>
              </w:rPr>
              <w:t>(0612.20</w:t>
            </w:r>
            <w:r w:rsidRPr="008A7C97">
              <w:rPr>
                <w:b/>
                <w:sz w:val="20"/>
                <w:szCs w:val="20"/>
              </w:rPr>
              <w:t>)</w:t>
            </w:r>
          </w:p>
        </w:tc>
        <w:tc>
          <w:tcPr>
            <w:tcW w:w="1080" w:type="dxa"/>
            <w:vAlign w:val="center"/>
          </w:tcPr>
          <w:p w14:paraId="581552A8" w14:textId="3E77860F" w:rsidR="007713DC" w:rsidRPr="00793F29" w:rsidRDefault="007713DC" w:rsidP="00BC506C">
            <w:pPr>
              <w:jc w:val="center"/>
              <w:rPr>
                <w:b/>
                <w:sz w:val="21"/>
                <w:szCs w:val="21"/>
              </w:rPr>
            </w:pPr>
            <w:r>
              <w:rPr>
                <w:b/>
                <w:sz w:val="21"/>
                <w:szCs w:val="21"/>
              </w:rPr>
              <w:t>San Francisco</w:t>
            </w:r>
            <w:r>
              <w:rPr>
                <w:b/>
                <w:sz w:val="21"/>
                <w:szCs w:val="21"/>
              </w:rPr>
              <w:br/>
            </w:r>
            <w:r w:rsidRPr="00852D37">
              <w:rPr>
                <w:b/>
                <w:sz w:val="20"/>
                <w:szCs w:val="20"/>
              </w:rPr>
              <w:t>(</w:t>
            </w:r>
            <w:r>
              <w:rPr>
                <w:b/>
                <w:sz w:val="20"/>
                <w:szCs w:val="20"/>
              </w:rPr>
              <w:t>0612.20</w:t>
            </w:r>
            <w:r w:rsidRPr="00852D37">
              <w:rPr>
                <w:b/>
                <w:sz w:val="20"/>
                <w:szCs w:val="20"/>
              </w:rPr>
              <w:t>)</w:t>
            </w:r>
          </w:p>
        </w:tc>
        <w:tc>
          <w:tcPr>
            <w:tcW w:w="2250" w:type="dxa"/>
            <w:gridSpan w:val="2"/>
            <w:vAlign w:val="center"/>
          </w:tcPr>
          <w:p w14:paraId="5799DF03" w14:textId="77777777" w:rsidR="00931F3C" w:rsidRDefault="007713DC" w:rsidP="009D7584">
            <w:pPr>
              <w:jc w:val="center"/>
              <w:rPr>
                <w:b/>
                <w:sz w:val="21"/>
                <w:szCs w:val="21"/>
              </w:rPr>
            </w:pPr>
            <w:r w:rsidRPr="00793F29">
              <w:rPr>
                <w:b/>
                <w:sz w:val="21"/>
                <w:szCs w:val="21"/>
              </w:rPr>
              <w:t xml:space="preserve">Top Colleges on </w:t>
            </w:r>
          </w:p>
          <w:p w14:paraId="4510CC86" w14:textId="450D6189" w:rsidR="007713DC" w:rsidRPr="00793F29" w:rsidRDefault="00931F3C" w:rsidP="009D7584">
            <w:pPr>
              <w:jc w:val="center"/>
              <w:rPr>
                <w:b/>
                <w:sz w:val="21"/>
                <w:szCs w:val="21"/>
              </w:rPr>
            </w:pPr>
            <w:r>
              <w:rPr>
                <w:b/>
                <w:sz w:val="21"/>
                <w:szCs w:val="21"/>
              </w:rPr>
              <w:t xml:space="preserve">TOP </w:t>
            </w:r>
            <w:r w:rsidR="009D7584">
              <w:rPr>
                <w:b/>
                <w:sz w:val="21"/>
                <w:szCs w:val="21"/>
              </w:rPr>
              <w:t>0612.20 Film Production in Bay</w:t>
            </w:r>
          </w:p>
        </w:tc>
      </w:tr>
      <w:tr w:rsidR="00570AFA" w14:paraId="3836B42E" w14:textId="77777777" w:rsidTr="009D7584">
        <w:trPr>
          <w:trHeight w:val="521"/>
        </w:trPr>
        <w:tc>
          <w:tcPr>
            <w:tcW w:w="2065" w:type="dxa"/>
            <w:vAlign w:val="center"/>
          </w:tcPr>
          <w:p w14:paraId="2FAA314E" w14:textId="77777777" w:rsidR="00570AFA" w:rsidRPr="006433A9" w:rsidRDefault="00570AFA" w:rsidP="00570AFA">
            <w:pPr>
              <w:rPr>
                <w:sz w:val="21"/>
                <w:szCs w:val="21"/>
              </w:rPr>
            </w:pPr>
            <w:r w:rsidRPr="006433A9">
              <w:rPr>
                <w:sz w:val="21"/>
                <w:szCs w:val="21"/>
              </w:rPr>
              <w:t>% Employed Four Quarters After Exit</w:t>
            </w:r>
          </w:p>
        </w:tc>
        <w:tc>
          <w:tcPr>
            <w:tcW w:w="1260" w:type="dxa"/>
            <w:vAlign w:val="center"/>
          </w:tcPr>
          <w:p w14:paraId="2F325C32" w14:textId="77777777" w:rsidR="00570AFA" w:rsidRDefault="00570AFA" w:rsidP="00570AFA">
            <w:pPr>
              <w:jc w:val="center"/>
              <w:rPr>
                <w:sz w:val="21"/>
                <w:szCs w:val="21"/>
              </w:rPr>
            </w:pPr>
            <w:r w:rsidRPr="006433A9">
              <w:rPr>
                <w:sz w:val="21"/>
                <w:szCs w:val="21"/>
              </w:rPr>
              <w:t>68%</w:t>
            </w:r>
          </w:p>
        </w:tc>
        <w:tc>
          <w:tcPr>
            <w:tcW w:w="1350" w:type="dxa"/>
            <w:vAlign w:val="center"/>
          </w:tcPr>
          <w:p w14:paraId="3A07C25B" w14:textId="1E7FCAF0" w:rsidR="00570AFA" w:rsidRPr="006433A9" w:rsidRDefault="00570AFA" w:rsidP="00570AFA">
            <w:pPr>
              <w:jc w:val="center"/>
              <w:rPr>
                <w:sz w:val="21"/>
                <w:szCs w:val="21"/>
              </w:rPr>
            </w:pPr>
            <w:r>
              <w:rPr>
                <w:sz w:val="21"/>
                <w:szCs w:val="21"/>
              </w:rPr>
              <w:t>66%</w:t>
            </w:r>
          </w:p>
        </w:tc>
        <w:tc>
          <w:tcPr>
            <w:tcW w:w="1080" w:type="dxa"/>
            <w:vAlign w:val="center"/>
          </w:tcPr>
          <w:p w14:paraId="56B7EEE1" w14:textId="587DD52F" w:rsidR="00570AFA" w:rsidRDefault="00570AFA" w:rsidP="00570AFA">
            <w:pPr>
              <w:jc w:val="center"/>
              <w:rPr>
                <w:sz w:val="21"/>
                <w:szCs w:val="21"/>
              </w:rPr>
            </w:pPr>
            <w:r>
              <w:rPr>
                <w:sz w:val="21"/>
                <w:szCs w:val="21"/>
              </w:rPr>
              <w:t>62%</w:t>
            </w:r>
          </w:p>
        </w:tc>
        <w:tc>
          <w:tcPr>
            <w:tcW w:w="1080" w:type="dxa"/>
            <w:vAlign w:val="center"/>
          </w:tcPr>
          <w:p w14:paraId="69541510" w14:textId="1C62590E" w:rsidR="00570AFA" w:rsidRPr="006433A9" w:rsidRDefault="00570AFA" w:rsidP="00570AFA">
            <w:pPr>
              <w:jc w:val="center"/>
              <w:rPr>
                <w:sz w:val="21"/>
                <w:szCs w:val="21"/>
              </w:rPr>
            </w:pPr>
            <w:r>
              <w:rPr>
                <w:sz w:val="21"/>
                <w:szCs w:val="21"/>
              </w:rPr>
              <w:t>56%</w:t>
            </w:r>
          </w:p>
        </w:tc>
        <w:tc>
          <w:tcPr>
            <w:tcW w:w="1080" w:type="dxa"/>
            <w:vAlign w:val="center"/>
          </w:tcPr>
          <w:p w14:paraId="27553866" w14:textId="7D166D34" w:rsidR="00570AFA" w:rsidRPr="006433A9" w:rsidRDefault="00570AFA" w:rsidP="00570AFA">
            <w:pPr>
              <w:jc w:val="center"/>
              <w:rPr>
                <w:sz w:val="21"/>
                <w:szCs w:val="21"/>
              </w:rPr>
            </w:pPr>
            <w:r>
              <w:rPr>
                <w:sz w:val="21"/>
                <w:szCs w:val="21"/>
              </w:rPr>
              <w:t>62%</w:t>
            </w:r>
          </w:p>
        </w:tc>
        <w:tc>
          <w:tcPr>
            <w:tcW w:w="1350" w:type="dxa"/>
            <w:vAlign w:val="center"/>
          </w:tcPr>
          <w:p w14:paraId="0B6165FE" w14:textId="44F82CCD" w:rsidR="00570AFA" w:rsidRPr="006433A9" w:rsidRDefault="00570AFA" w:rsidP="00570AFA">
            <w:pPr>
              <w:rPr>
                <w:sz w:val="21"/>
                <w:szCs w:val="21"/>
              </w:rPr>
            </w:pPr>
            <w:r>
              <w:rPr>
                <w:sz w:val="21"/>
                <w:szCs w:val="21"/>
              </w:rPr>
              <w:t>San Francisco</w:t>
            </w:r>
          </w:p>
        </w:tc>
        <w:tc>
          <w:tcPr>
            <w:tcW w:w="900" w:type="dxa"/>
            <w:vAlign w:val="center"/>
          </w:tcPr>
          <w:p w14:paraId="329278F2" w14:textId="41F009EC" w:rsidR="00570AFA" w:rsidRPr="006433A9" w:rsidRDefault="00570AFA" w:rsidP="00570AFA">
            <w:pPr>
              <w:jc w:val="center"/>
              <w:rPr>
                <w:sz w:val="21"/>
                <w:szCs w:val="21"/>
              </w:rPr>
            </w:pPr>
            <w:r>
              <w:rPr>
                <w:sz w:val="21"/>
                <w:szCs w:val="21"/>
              </w:rPr>
              <w:t>62%</w:t>
            </w:r>
          </w:p>
        </w:tc>
      </w:tr>
      <w:tr w:rsidR="00570AFA" w14:paraId="04017C9D" w14:textId="77777777" w:rsidTr="009D7584">
        <w:trPr>
          <w:trHeight w:val="530"/>
        </w:trPr>
        <w:tc>
          <w:tcPr>
            <w:tcW w:w="2065" w:type="dxa"/>
            <w:vAlign w:val="center"/>
          </w:tcPr>
          <w:p w14:paraId="25AB2181" w14:textId="77777777" w:rsidR="00570AFA" w:rsidRPr="006433A9" w:rsidRDefault="00570AFA" w:rsidP="00570AFA">
            <w:pPr>
              <w:rPr>
                <w:sz w:val="21"/>
                <w:szCs w:val="21"/>
              </w:rPr>
            </w:pPr>
            <w:r w:rsidRPr="006433A9">
              <w:rPr>
                <w:sz w:val="21"/>
                <w:szCs w:val="21"/>
              </w:rPr>
              <w:t>Median Earnings Two Quarters After Exit</w:t>
            </w:r>
          </w:p>
        </w:tc>
        <w:tc>
          <w:tcPr>
            <w:tcW w:w="1260" w:type="dxa"/>
            <w:vAlign w:val="center"/>
          </w:tcPr>
          <w:p w14:paraId="31310EB5" w14:textId="77777777" w:rsidR="00570AFA" w:rsidRDefault="00570AFA" w:rsidP="00570AFA">
            <w:pPr>
              <w:jc w:val="center"/>
              <w:rPr>
                <w:sz w:val="21"/>
                <w:szCs w:val="21"/>
              </w:rPr>
            </w:pPr>
            <w:r w:rsidRPr="006433A9">
              <w:rPr>
                <w:sz w:val="21"/>
                <w:szCs w:val="21"/>
              </w:rPr>
              <w:t>$12,640</w:t>
            </w:r>
          </w:p>
        </w:tc>
        <w:tc>
          <w:tcPr>
            <w:tcW w:w="1350" w:type="dxa"/>
            <w:vAlign w:val="center"/>
          </w:tcPr>
          <w:p w14:paraId="420DFC1D" w14:textId="418AA915" w:rsidR="00570AFA" w:rsidRPr="006433A9" w:rsidRDefault="00570AFA" w:rsidP="00570AFA">
            <w:pPr>
              <w:jc w:val="center"/>
              <w:rPr>
                <w:sz w:val="21"/>
                <w:szCs w:val="21"/>
              </w:rPr>
            </w:pPr>
            <w:r>
              <w:rPr>
                <w:sz w:val="21"/>
                <w:szCs w:val="21"/>
              </w:rPr>
              <w:t>$9,570</w:t>
            </w:r>
          </w:p>
        </w:tc>
        <w:tc>
          <w:tcPr>
            <w:tcW w:w="1080" w:type="dxa"/>
            <w:vAlign w:val="center"/>
          </w:tcPr>
          <w:p w14:paraId="2D8DAD84" w14:textId="1E6F3121" w:rsidR="00570AFA" w:rsidRDefault="00570AFA" w:rsidP="00570AFA">
            <w:pPr>
              <w:jc w:val="center"/>
              <w:rPr>
                <w:sz w:val="21"/>
                <w:szCs w:val="21"/>
              </w:rPr>
            </w:pPr>
            <w:r>
              <w:rPr>
                <w:sz w:val="21"/>
                <w:szCs w:val="21"/>
              </w:rPr>
              <w:t>$8,130</w:t>
            </w:r>
          </w:p>
        </w:tc>
        <w:tc>
          <w:tcPr>
            <w:tcW w:w="1080" w:type="dxa"/>
            <w:vAlign w:val="center"/>
          </w:tcPr>
          <w:p w14:paraId="2F4677A6" w14:textId="42939A73" w:rsidR="00570AFA" w:rsidRPr="006433A9" w:rsidRDefault="00570AFA" w:rsidP="00570AFA">
            <w:pPr>
              <w:jc w:val="center"/>
              <w:rPr>
                <w:sz w:val="21"/>
                <w:szCs w:val="21"/>
              </w:rPr>
            </w:pPr>
            <w:r>
              <w:rPr>
                <w:sz w:val="21"/>
                <w:szCs w:val="21"/>
              </w:rPr>
              <w:t>$6,055</w:t>
            </w:r>
          </w:p>
        </w:tc>
        <w:tc>
          <w:tcPr>
            <w:tcW w:w="1080" w:type="dxa"/>
            <w:vAlign w:val="center"/>
          </w:tcPr>
          <w:p w14:paraId="79BA75D9" w14:textId="4125B3CC" w:rsidR="00570AFA" w:rsidRPr="006433A9" w:rsidRDefault="00570AFA" w:rsidP="00570AFA">
            <w:pPr>
              <w:jc w:val="center"/>
              <w:rPr>
                <w:sz w:val="21"/>
                <w:szCs w:val="21"/>
              </w:rPr>
            </w:pPr>
            <w:r>
              <w:rPr>
                <w:sz w:val="21"/>
                <w:szCs w:val="21"/>
              </w:rPr>
              <w:t>$7,330</w:t>
            </w:r>
          </w:p>
        </w:tc>
        <w:tc>
          <w:tcPr>
            <w:tcW w:w="1350" w:type="dxa"/>
            <w:vAlign w:val="center"/>
          </w:tcPr>
          <w:p w14:paraId="0148110E" w14:textId="6F682885" w:rsidR="00570AFA" w:rsidRPr="006433A9" w:rsidRDefault="00570AFA" w:rsidP="00570AFA">
            <w:pPr>
              <w:rPr>
                <w:sz w:val="21"/>
                <w:szCs w:val="21"/>
              </w:rPr>
            </w:pPr>
            <w:r>
              <w:rPr>
                <w:sz w:val="21"/>
                <w:szCs w:val="21"/>
              </w:rPr>
              <w:t>San Francisco</w:t>
            </w:r>
          </w:p>
        </w:tc>
        <w:tc>
          <w:tcPr>
            <w:tcW w:w="900" w:type="dxa"/>
            <w:vAlign w:val="center"/>
          </w:tcPr>
          <w:p w14:paraId="44C2E615" w14:textId="30B97E5F" w:rsidR="00570AFA" w:rsidRPr="006433A9" w:rsidRDefault="00570AFA" w:rsidP="00570AFA">
            <w:pPr>
              <w:jc w:val="center"/>
              <w:rPr>
                <w:sz w:val="21"/>
                <w:szCs w:val="21"/>
              </w:rPr>
            </w:pPr>
            <w:r>
              <w:rPr>
                <w:sz w:val="21"/>
                <w:szCs w:val="21"/>
              </w:rPr>
              <w:t>$7,330</w:t>
            </w:r>
          </w:p>
        </w:tc>
      </w:tr>
      <w:tr w:rsidR="00570AFA" w14:paraId="3C0B3390" w14:textId="77777777" w:rsidTr="009D7584">
        <w:trPr>
          <w:trHeight w:val="530"/>
        </w:trPr>
        <w:tc>
          <w:tcPr>
            <w:tcW w:w="2065" w:type="dxa"/>
            <w:vAlign w:val="center"/>
          </w:tcPr>
          <w:p w14:paraId="48164ED4" w14:textId="77777777" w:rsidR="00570AFA" w:rsidRPr="006433A9" w:rsidRDefault="00570AFA" w:rsidP="00570AFA">
            <w:pPr>
              <w:rPr>
                <w:sz w:val="21"/>
                <w:szCs w:val="21"/>
              </w:rPr>
            </w:pPr>
            <w:r w:rsidRPr="006433A9">
              <w:rPr>
                <w:sz w:val="21"/>
                <w:szCs w:val="21"/>
              </w:rPr>
              <w:t>Median % Change in Earnings</w:t>
            </w:r>
          </w:p>
        </w:tc>
        <w:tc>
          <w:tcPr>
            <w:tcW w:w="1260" w:type="dxa"/>
            <w:vAlign w:val="center"/>
          </w:tcPr>
          <w:p w14:paraId="1ADAF2E9" w14:textId="77777777" w:rsidR="00570AFA" w:rsidRDefault="00570AFA" w:rsidP="00570AFA">
            <w:pPr>
              <w:jc w:val="center"/>
              <w:rPr>
                <w:sz w:val="21"/>
                <w:szCs w:val="21"/>
              </w:rPr>
            </w:pPr>
            <w:r w:rsidRPr="006433A9">
              <w:rPr>
                <w:sz w:val="21"/>
                <w:szCs w:val="21"/>
              </w:rPr>
              <w:t>37%</w:t>
            </w:r>
          </w:p>
        </w:tc>
        <w:tc>
          <w:tcPr>
            <w:tcW w:w="1350" w:type="dxa"/>
            <w:vAlign w:val="center"/>
          </w:tcPr>
          <w:p w14:paraId="5CA58A97" w14:textId="4167441E" w:rsidR="00570AFA" w:rsidRPr="006433A9" w:rsidRDefault="00570AFA" w:rsidP="00570AFA">
            <w:pPr>
              <w:jc w:val="center"/>
              <w:rPr>
                <w:sz w:val="21"/>
                <w:szCs w:val="21"/>
              </w:rPr>
            </w:pPr>
            <w:r>
              <w:rPr>
                <w:sz w:val="21"/>
                <w:szCs w:val="21"/>
              </w:rPr>
              <w:t>41%</w:t>
            </w:r>
          </w:p>
        </w:tc>
        <w:tc>
          <w:tcPr>
            <w:tcW w:w="1080" w:type="dxa"/>
            <w:vAlign w:val="center"/>
          </w:tcPr>
          <w:p w14:paraId="55C2BAAA" w14:textId="386EC5CC" w:rsidR="00570AFA" w:rsidRDefault="00570AFA" w:rsidP="00570AFA">
            <w:pPr>
              <w:jc w:val="center"/>
              <w:rPr>
                <w:sz w:val="21"/>
                <w:szCs w:val="21"/>
              </w:rPr>
            </w:pPr>
            <w:r>
              <w:rPr>
                <w:sz w:val="21"/>
                <w:szCs w:val="21"/>
              </w:rPr>
              <w:t>16%</w:t>
            </w:r>
          </w:p>
        </w:tc>
        <w:tc>
          <w:tcPr>
            <w:tcW w:w="1080" w:type="dxa"/>
            <w:vAlign w:val="center"/>
          </w:tcPr>
          <w:p w14:paraId="2A7FF69B" w14:textId="4EC6A9FB" w:rsidR="00570AFA" w:rsidRPr="006433A9" w:rsidRDefault="00570AFA" w:rsidP="00570AFA">
            <w:pPr>
              <w:jc w:val="center"/>
              <w:rPr>
                <w:sz w:val="21"/>
                <w:szCs w:val="21"/>
              </w:rPr>
            </w:pPr>
            <w:r>
              <w:rPr>
                <w:sz w:val="21"/>
                <w:szCs w:val="21"/>
              </w:rPr>
              <w:t>23%</w:t>
            </w:r>
          </w:p>
        </w:tc>
        <w:tc>
          <w:tcPr>
            <w:tcW w:w="1080" w:type="dxa"/>
            <w:vAlign w:val="center"/>
          </w:tcPr>
          <w:p w14:paraId="3358AC2F" w14:textId="53F8D29C" w:rsidR="00570AFA" w:rsidRPr="006433A9" w:rsidRDefault="00570AFA" w:rsidP="00570AFA">
            <w:pPr>
              <w:jc w:val="center"/>
              <w:rPr>
                <w:sz w:val="21"/>
                <w:szCs w:val="21"/>
              </w:rPr>
            </w:pPr>
            <w:r>
              <w:rPr>
                <w:sz w:val="21"/>
                <w:szCs w:val="21"/>
              </w:rPr>
              <w:t>30%</w:t>
            </w:r>
          </w:p>
        </w:tc>
        <w:tc>
          <w:tcPr>
            <w:tcW w:w="1350" w:type="dxa"/>
            <w:vAlign w:val="center"/>
          </w:tcPr>
          <w:p w14:paraId="6BD25D9D" w14:textId="3F737A01" w:rsidR="00570AFA" w:rsidRPr="006433A9" w:rsidRDefault="00570AFA" w:rsidP="00570AFA">
            <w:pPr>
              <w:rPr>
                <w:sz w:val="21"/>
                <w:szCs w:val="21"/>
              </w:rPr>
            </w:pPr>
            <w:r>
              <w:rPr>
                <w:sz w:val="21"/>
                <w:szCs w:val="21"/>
              </w:rPr>
              <w:t>San Francisco</w:t>
            </w:r>
          </w:p>
        </w:tc>
        <w:tc>
          <w:tcPr>
            <w:tcW w:w="900" w:type="dxa"/>
            <w:vAlign w:val="center"/>
          </w:tcPr>
          <w:p w14:paraId="005E4860" w14:textId="5731E1F8" w:rsidR="00570AFA" w:rsidRPr="006433A9" w:rsidRDefault="00570AFA" w:rsidP="00570AFA">
            <w:pPr>
              <w:jc w:val="center"/>
              <w:rPr>
                <w:sz w:val="21"/>
                <w:szCs w:val="21"/>
              </w:rPr>
            </w:pPr>
            <w:r>
              <w:rPr>
                <w:sz w:val="21"/>
                <w:szCs w:val="21"/>
              </w:rPr>
              <w:t>30%</w:t>
            </w:r>
          </w:p>
        </w:tc>
      </w:tr>
      <w:tr w:rsidR="00570AFA" w14:paraId="3DA9940D" w14:textId="77777777" w:rsidTr="009D7584">
        <w:trPr>
          <w:trHeight w:val="503"/>
        </w:trPr>
        <w:tc>
          <w:tcPr>
            <w:tcW w:w="2065" w:type="dxa"/>
            <w:vAlign w:val="center"/>
          </w:tcPr>
          <w:p w14:paraId="14C5E6FF" w14:textId="77777777" w:rsidR="00570AFA" w:rsidRPr="006433A9" w:rsidRDefault="00570AFA" w:rsidP="00570AFA">
            <w:pPr>
              <w:rPr>
                <w:sz w:val="21"/>
                <w:szCs w:val="21"/>
              </w:rPr>
            </w:pPr>
            <w:r w:rsidRPr="006433A9">
              <w:rPr>
                <w:sz w:val="21"/>
                <w:szCs w:val="21"/>
              </w:rPr>
              <w:t>% of Students Earning a Living Wage</w:t>
            </w:r>
          </w:p>
        </w:tc>
        <w:tc>
          <w:tcPr>
            <w:tcW w:w="1260" w:type="dxa"/>
            <w:vAlign w:val="center"/>
          </w:tcPr>
          <w:p w14:paraId="073B71AC" w14:textId="77777777" w:rsidR="00570AFA" w:rsidRDefault="00570AFA" w:rsidP="00570AFA">
            <w:pPr>
              <w:jc w:val="center"/>
              <w:rPr>
                <w:sz w:val="21"/>
                <w:szCs w:val="21"/>
              </w:rPr>
            </w:pPr>
            <w:r w:rsidRPr="006433A9">
              <w:rPr>
                <w:sz w:val="21"/>
                <w:szCs w:val="21"/>
              </w:rPr>
              <w:t>51%</w:t>
            </w:r>
          </w:p>
        </w:tc>
        <w:tc>
          <w:tcPr>
            <w:tcW w:w="1350" w:type="dxa"/>
            <w:vAlign w:val="center"/>
          </w:tcPr>
          <w:p w14:paraId="0E848D55" w14:textId="6F230F9B" w:rsidR="00570AFA" w:rsidRPr="006433A9" w:rsidRDefault="00570AFA" w:rsidP="00570AFA">
            <w:pPr>
              <w:jc w:val="center"/>
              <w:rPr>
                <w:sz w:val="21"/>
                <w:szCs w:val="21"/>
              </w:rPr>
            </w:pPr>
            <w:r>
              <w:rPr>
                <w:sz w:val="21"/>
                <w:szCs w:val="21"/>
              </w:rPr>
              <w:t>44%</w:t>
            </w:r>
          </w:p>
        </w:tc>
        <w:tc>
          <w:tcPr>
            <w:tcW w:w="1080" w:type="dxa"/>
            <w:vAlign w:val="center"/>
          </w:tcPr>
          <w:p w14:paraId="0E2EB20D" w14:textId="76312503" w:rsidR="00570AFA" w:rsidRDefault="00570AFA" w:rsidP="00570AFA">
            <w:pPr>
              <w:jc w:val="center"/>
              <w:rPr>
                <w:sz w:val="21"/>
                <w:szCs w:val="21"/>
              </w:rPr>
            </w:pPr>
            <w:r>
              <w:rPr>
                <w:sz w:val="21"/>
                <w:szCs w:val="21"/>
              </w:rPr>
              <w:t>49%</w:t>
            </w:r>
          </w:p>
        </w:tc>
        <w:tc>
          <w:tcPr>
            <w:tcW w:w="1080" w:type="dxa"/>
            <w:vAlign w:val="center"/>
          </w:tcPr>
          <w:p w14:paraId="30714ABB" w14:textId="0668C581" w:rsidR="00570AFA" w:rsidRPr="006433A9" w:rsidRDefault="00570AFA" w:rsidP="00570AFA">
            <w:pPr>
              <w:jc w:val="center"/>
              <w:rPr>
                <w:sz w:val="21"/>
                <w:szCs w:val="21"/>
              </w:rPr>
            </w:pPr>
            <w:r>
              <w:rPr>
                <w:sz w:val="21"/>
                <w:szCs w:val="21"/>
              </w:rPr>
              <w:t>33%</w:t>
            </w:r>
          </w:p>
        </w:tc>
        <w:tc>
          <w:tcPr>
            <w:tcW w:w="1080" w:type="dxa"/>
            <w:vAlign w:val="center"/>
          </w:tcPr>
          <w:p w14:paraId="69FAF9E5" w14:textId="262AF2F3" w:rsidR="00570AFA" w:rsidRPr="006433A9" w:rsidRDefault="00570AFA" w:rsidP="00570AFA">
            <w:pPr>
              <w:jc w:val="center"/>
              <w:rPr>
                <w:sz w:val="21"/>
                <w:szCs w:val="21"/>
              </w:rPr>
            </w:pPr>
            <w:r>
              <w:rPr>
                <w:sz w:val="21"/>
                <w:szCs w:val="21"/>
              </w:rPr>
              <w:t>39%</w:t>
            </w:r>
          </w:p>
        </w:tc>
        <w:tc>
          <w:tcPr>
            <w:tcW w:w="1350" w:type="dxa"/>
            <w:vAlign w:val="center"/>
          </w:tcPr>
          <w:p w14:paraId="5C51C5CB" w14:textId="74C6C4C8" w:rsidR="00570AFA" w:rsidRPr="006433A9" w:rsidRDefault="00570AFA" w:rsidP="00570AFA">
            <w:pPr>
              <w:rPr>
                <w:sz w:val="21"/>
                <w:szCs w:val="21"/>
              </w:rPr>
            </w:pPr>
            <w:r>
              <w:rPr>
                <w:sz w:val="21"/>
                <w:szCs w:val="21"/>
              </w:rPr>
              <w:t>San Francisco</w:t>
            </w:r>
          </w:p>
        </w:tc>
        <w:tc>
          <w:tcPr>
            <w:tcW w:w="900" w:type="dxa"/>
            <w:vAlign w:val="center"/>
          </w:tcPr>
          <w:p w14:paraId="481DE366" w14:textId="2FB6D0AB" w:rsidR="00570AFA" w:rsidRPr="006433A9" w:rsidRDefault="00570AFA" w:rsidP="00570AFA">
            <w:pPr>
              <w:jc w:val="center"/>
              <w:rPr>
                <w:sz w:val="21"/>
                <w:szCs w:val="21"/>
              </w:rPr>
            </w:pPr>
            <w:r>
              <w:rPr>
                <w:sz w:val="21"/>
                <w:szCs w:val="21"/>
              </w:rPr>
              <w:t>39%</w:t>
            </w:r>
          </w:p>
        </w:tc>
      </w:tr>
    </w:tbl>
    <w:p w14:paraId="6FA0132F" w14:textId="2DA181F4" w:rsidR="00ED566C" w:rsidRDefault="00C910AF" w:rsidP="00C673BF">
      <w:pPr>
        <w:spacing w:after="0"/>
        <w:rPr>
          <w:i/>
          <w:sz w:val="20"/>
          <w:szCs w:val="20"/>
        </w:rPr>
      </w:pPr>
      <w:r w:rsidRPr="0027523D">
        <w:rPr>
          <w:i/>
          <w:sz w:val="20"/>
          <w:szCs w:val="20"/>
        </w:rPr>
        <w:t xml:space="preserve"> </w:t>
      </w:r>
      <w:r w:rsidR="0027523D" w:rsidRPr="0027523D">
        <w:rPr>
          <w:i/>
          <w:sz w:val="20"/>
          <w:szCs w:val="20"/>
        </w:rPr>
        <w:t>Source: Launchboard</w:t>
      </w:r>
    </w:p>
    <w:p w14:paraId="6C18CED1" w14:textId="4BF52292" w:rsidR="00891DFA" w:rsidRDefault="00972E77" w:rsidP="00891DFA">
      <w:pPr>
        <w:pStyle w:val="Heading1"/>
      </w:pPr>
      <w:r>
        <w:t xml:space="preserve">Skills, Certifications </w:t>
      </w:r>
      <w:r w:rsidR="00212037">
        <w:t>and Education</w:t>
      </w:r>
    </w:p>
    <w:p w14:paraId="7624E350" w14:textId="1C15EADC" w:rsidR="002175F6" w:rsidRPr="002175F6" w:rsidRDefault="000E5421" w:rsidP="009D7584">
      <w:pPr>
        <w:pStyle w:val="NoSpacing"/>
        <w:spacing w:after="60"/>
        <w:rPr>
          <w:b/>
        </w:rPr>
      </w:pPr>
      <w:r>
        <w:rPr>
          <w:b/>
        </w:rPr>
        <w:t>Table 9</w:t>
      </w:r>
      <w:r w:rsidR="00B70A2C">
        <w:rPr>
          <w:b/>
        </w:rPr>
        <w:t>.</w:t>
      </w:r>
      <w:r w:rsidR="001342CC" w:rsidRPr="00552133">
        <w:rPr>
          <w:b/>
        </w:rPr>
        <w:t xml:space="preserve"> Top Skills for </w:t>
      </w:r>
      <w:r w:rsidR="00C14FD2">
        <w:rPr>
          <w:b/>
        </w:rPr>
        <w:t>Pre-Production/Producing</w:t>
      </w:r>
      <w:r w:rsidR="00A4669C" w:rsidRPr="00A4669C">
        <w:rPr>
          <w:b/>
        </w:rPr>
        <w:t xml:space="preserve"> </w:t>
      </w:r>
      <w:r w:rsidR="007450CA">
        <w:rPr>
          <w:b/>
        </w:rPr>
        <w:t xml:space="preserve">Occupations </w:t>
      </w:r>
      <w:r w:rsidR="00AE15BD">
        <w:rPr>
          <w:b/>
        </w:rPr>
        <w:t xml:space="preserve">in </w:t>
      </w:r>
      <w:r w:rsidR="00063D96">
        <w:rPr>
          <w:b/>
        </w:rPr>
        <w:t xml:space="preserve">Bay Region </w:t>
      </w:r>
      <w:r w:rsidR="00931F3C">
        <w:rPr>
          <w:b/>
        </w:rPr>
        <w:t xml:space="preserve">(Feb 2017 – Jan </w:t>
      </w:r>
      <w:r w:rsidR="002C0CA4">
        <w:rPr>
          <w:b/>
        </w:rPr>
        <w:t>2018)</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1080"/>
        <w:gridCol w:w="2970"/>
        <w:gridCol w:w="990"/>
        <w:gridCol w:w="2340"/>
        <w:gridCol w:w="990"/>
      </w:tblGrid>
      <w:tr w:rsidR="00BC57A9" w:rsidRPr="00DA0761" w14:paraId="513A28BD" w14:textId="10919332" w:rsidTr="009D7584">
        <w:trPr>
          <w:trHeight w:val="233"/>
          <w:jc w:val="center"/>
        </w:trPr>
        <w:tc>
          <w:tcPr>
            <w:tcW w:w="2070" w:type="dxa"/>
            <w:shd w:val="clear" w:color="auto" w:fill="B4DDD6" w:themeFill="text2" w:themeFillTint="40"/>
            <w:vAlign w:val="center"/>
          </w:tcPr>
          <w:p w14:paraId="494BD764" w14:textId="77777777" w:rsidR="00BC57A9" w:rsidRPr="00397722" w:rsidRDefault="00BC57A9" w:rsidP="00BC57A9">
            <w:pPr>
              <w:spacing w:line="240" w:lineRule="auto"/>
              <w:contextualSpacing/>
              <w:rPr>
                <w:b/>
                <w:sz w:val="21"/>
                <w:szCs w:val="21"/>
              </w:rPr>
            </w:pPr>
            <w:r w:rsidRPr="00397722">
              <w:rPr>
                <w:b/>
                <w:sz w:val="21"/>
                <w:szCs w:val="21"/>
              </w:rPr>
              <w:t>Skill</w:t>
            </w:r>
          </w:p>
        </w:tc>
        <w:tc>
          <w:tcPr>
            <w:tcW w:w="1080" w:type="dxa"/>
            <w:tcBorders>
              <w:right w:val="single" w:sz="4" w:space="0" w:color="BFBFBF" w:themeColor="background1" w:themeShade="BF"/>
            </w:tcBorders>
            <w:shd w:val="clear" w:color="auto" w:fill="B4DDD6" w:themeFill="text2" w:themeFillTint="40"/>
            <w:vAlign w:val="center"/>
          </w:tcPr>
          <w:p w14:paraId="7D92E52D" w14:textId="001F517E" w:rsidR="00BC57A9" w:rsidRPr="00037452" w:rsidRDefault="00BC57A9" w:rsidP="00BC57A9">
            <w:pPr>
              <w:spacing w:line="240" w:lineRule="auto"/>
              <w:contextualSpacing/>
              <w:jc w:val="center"/>
              <w:rPr>
                <w:b/>
                <w:sz w:val="20"/>
                <w:szCs w:val="20"/>
              </w:rPr>
            </w:pPr>
            <w:r w:rsidRPr="00037452">
              <w:rPr>
                <w:b/>
                <w:sz w:val="20"/>
                <w:szCs w:val="20"/>
              </w:rPr>
              <w:t>Postings</w:t>
            </w:r>
          </w:p>
        </w:tc>
        <w:tc>
          <w:tcPr>
            <w:tcW w:w="2970" w:type="dxa"/>
            <w:tcBorders>
              <w:left w:val="single" w:sz="4" w:space="0" w:color="BFBFBF" w:themeColor="background1" w:themeShade="BF"/>
            </w:tcBorders>
            <w:shd w:val="clear" w:color="auto" w:fill="B4DDD6" w:themeFill="text2" w:themeFillTint="40"/>
            <w:vAlign w:val="center"/>
          </w:tcPr>
          <w:p w14:paraId="4683446D" w14:textId="020CABDF" w:rsidR="00BC57A9" w:rsidRPr="00397722" w:rsidRDefault="00BC57A9" w:rsidP="00BC57A9">
            <w:pPr>
              <w:spacing w:after="0" w:line="240" w:lineRule="auto"/>
              <w:contextualSpacing/>
              <w:rPr>
                <w:rFonts w:eastAsia="Times New Roman"/>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46AF0FA0" w:rsidR="00BC57A9" w:rsidRPr="00037452" w:rsidRDefault="00BC57A9" w:rsidP="00BC57A9">
            <w:pPr>
              <w:spacing w:after="0" w:line="240" w:lineRule="auto"/>
              <w:contextualSpacing/>
              <w:jc w:val="center"/>
              <w:rPr>
                <w:rFonts w:eastAsia="Times New Roman"/>
                <w:b/>
                <w:sz w:val="20"/>
                <w:szCs w:val="20"/>
              </w:rPr>
            </w:pPr>
            <w:r w:rsidRPr="00037452">
              <w:rPr>
                <w:b/>
                <w:sz w:val="20"/>
                <w:szCs w:val="20"/>
              </w:rPr>
              <w:t>Postings</w:t>
            </w:r>
          </w:p>
        </w:tc>
        <w:tc>
          <w:tcPr>
            <w:tcW w:w="2340" w:type="dxa"/>
            <w:tcBorders>
              <w:right w:val="single" w:sz="4" w:space="0" w:color="BFBFBF" w:themeColor="background1" w:themeShade="BF"/>
            </w:tcBorders>
            <w:shd w:val="clear" w:color="auto" w:fill="B4DDD6" w:themeFill="text2" w:themeFillTint="40"/>
            <w:vAlign w:val="center"/>
          </w:tcPr>
          <w:p w14:paraId="2838E138" w14:textId="74575F4D" w:rsidR="00BC57A9" w:rsidRPr="00037452" w:rsidRDefault="00BC57A9" w:rsidP="00BC57A9">
            <w:pPr>
              <w:spacing w:after="0" w:line="240" w:lineRule="auto"/>
              <w:contextualSpacing/>
              <w:jc w:val="center"/>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3BC89771" w14:textId="36976271" w:rsidR="00BC57A9" w:rsidRPr="00037452" w:rsidRDefault="00BC57A9" w:rsidP="00BC57A9">
            <w:pPr>
              <w:spacing w:after="0" w:line="240" w:lineRule="auto"/>
              <w:contextualSpacing/>
              <w:jc w:val="center"/>
              <w:rPr>
                <w:b/>
                <w:sz w:val="20"/>
                <w:szCs w:val="20"/>
              </w:rPr>
            </w:pPr>
            <w:r w:rsidRPr="00037452">
              <w:rPr>
                <w:b/>
                <w:sz w:val="20"/>
                <w:szCs w:val="20"/>
              </w:rPr>
              <w:t>Postings</w:t>
            </w:r>
          </w:p>
        </w:tc>
      </w:tr>
      <w:tr w:rsidR="009D7584" w:rsidRPr="00DA0761" w14:paraId="2BFD9921" w14:textId="19669F52" w:rsidTr="009D7584">
        <w:trPr>
          <w:trHeight w:val="323"/>
          <w:jc w:val="center"/>
        </w:trPr>
        <w:tc>
          <w:tcPr>
            <w:tcW w:w="2070" w:type="dxa"/>
            <w:vAlign w:val="center"/>
          </w:tcPr>
          <w:p w14:paraId="3F39B88C" w14:textId="25311CE9" w:rsidR="009D7584" w:rsidRPr="002D7266" w:rsidRDefault="009D7584" w:rsidP="009D7584">
            <w:pPr>
              <w:spacing w:line="240" w:lineRule="auto"/>
              <w:contextualSpacing/>
              <w:rPr>
                <w:sz w:val="21"/>
                <w:szCs w:val="21"/>
              </w:rPr>
            </w:pPr>
            <w:r w:rsidRPr="002D7266">
              <w:rPr>
                <w:sz w:val="21"/>
                <w:szCs w:val="21"/>
              </w:rPr>
              <w:lastRenderedPageBreak/>
              <w:t>Scheduling</w:t>
            </w:r>
          </w:p>
        </w:tc>
        <w:tc>
          <w:tcPr>
            <w:tcW w:w="1080" w:type="dxa"/>
            <w:tcBorders>
              <w:right w:val="single" w:sz="4" w:space="0" w:color="BFBFBF" w:themeColor="background1" w:themeShade="BF"/>
            </w:tcBorders>
            <w:vAlign w:val="center"/>
          </w:tcPr>
          <w:p w14:paraId="24699D31" w14:textId="6626B7C5" w:rsidR="009D7584" w:rsidRPr="002D7266" w:rsidRDefault="009D7584" w:rsidP="009D7584">
            <w:pPr>
              <w:spacing w:line="240" w:lineRule="auto"/>
              <w:contextualSpacing/>
              <w:jc w:val="center"/>
              <w:rPr>
                <w:sz w:val="21"/>
                <w:szCs w:val="21"/>
              </w:rPr>
            </w:pPr>
            <w:r w:rsidRPr="002D7266">
              <w:rPr>
                <w:sz w:val="21"/>
                <w:szCs w:val="21"/>
              </w:rPr>
              <w:t>393</w:t>
            </w:r>
          </w:p>
        </w:tc>
        <w:tc>
          <w:tcPr>
            <w:tcW w:w="2970" w:type="dxa"/>
            <w:tcBorders>
              <w:left w:val="single" w:sz="4" w:space="0" w:color="BFBFBF" w:themeColor="background1" w:themeShade="BF"/>
            </w:tcBorders>
            <w:shd w:val="clear" w:color="auto" w:fill="auto"/>
            <w:vAlign w:val="center"/>
          </w:tcPr>
          <w:p w14:paraId="4D93FEBC" w14:textId="48512962" w:rsidR="009D7584" w:rsidRPr="002D7266" w:rsidRDefault="009D7584" w:rsidP="009D7584">
            <w:pPr>
              <w:spacing w:after="0" w:line="240" w:lineRule="auto"/>
              <w:contextualSpacing/>
              <w:rPr>
                <w:rFonts w:eastAsia="Times New Roman"/>
                <w:sz w:val="21"/>
                <w:szCs w:val="21"/>
              </w:rPr>
            </w:pPr>
            <w:r w:rsidRPr="002D7266">
              <w:rPr>
                <w:sz w:val="20"/>
                <w:szCs w:val="20"/>
              </w:rPr>
              <w:t>Dynamic Host Configuration Protocol (DHCP)</w:t>
            </w:r>
          </w:p>
        </w:tc>
        <w:tc>
          <w:tcPr>
            <w:tcW w:w="990" w:type="dxa"/>
            <w:tcBorders>
              <w:right w:val="single" w:sz="4" w:space="0" w:color="BFBFBF" w:themeColor="background1" w:themeShade="BF"/>
            </w:tcBorders>
            <w:shd w:val="clear" w:color="auto" w:fill="auto"/>
            <w:vAlign w:val="center"/>
          </w:tcPr>
          <w:p w14:paraId="53F0D40B" w14:textId="6CAD7FD2" w:rsidR="009D7584" w:rsidRPr="002D7266" w:rsidRDefault="009D7584" w:rsidP="009D7584">
            <w:pPr>
              <w:spacing w:after="0" w:line="240" w:lineRule="auto"/>
              <w:contextualSpacing/>
              <w:jc w:val="center"/>
              <w:rPr>
                <w:rFonts w:eastAsia="Times New Roman"/>
                <w:sz w:val="21"/>
                <w:szCs w:val="21"/>
              </w:rPr>
            </w:pPr>
            <w:r w:rsidRPr="002D7266">
              <w:rPr>
                <w:sz w:val="21"/>
                <w:szCs w:val="21"/>
              </w:rPr>
              <w:t>99</w:t>
            </w:r>
          </w:p>
        </w:tc>
        <w:tc>
          <w:tcPr>
            <w:tcW w:w="2340" w:type="dxa"/>
            <w:tcBorders>
              <w:right w:val="single" w:sz="4" w:space="0" w:color="BFBFBF" w:themeColor="background1" w:themeShade="BF"/>
            </w:tcBorders>
            <w:vAlign w:val="center"/>
          </w:tcPr>
          <w:p w14:paraId="05E583E1" w14:textId="4BD1D3C6" w:rsidR="009D7584" w:rsidRPr="002D7266" w:rsidRDefault="009D7584" w:rsidP="009D7584">
            <w:pPr>
              <w:spacing w:after="0" w:line="240" w:lineRule="auto"/>
              <w:contextualSpacing/>
              <w:rPr>
                <w:sz w:val="21"/>
                <w:szCs w:val="21"/>
              </w:rPr>
            </w:pPr>
            <w:r w:rsidRPr="002D7266">
              <w:rPr>
                <w:sz w:val="21"/>
                <w:szCs w:val="21"/>
              </w:rPr>
              <w:t>Customer Contact</w:t>
            </w:r>
          </w:p>
        </w:tc>
        <w:tc>
          <w:tcPr>
            <w:tcW w:w="990" w:type="dxa"/>
            <w:tcBorders>
              <w:right w:val="nil"/>
            </w:tcBorders>
            <w:vAlign w:val="center"/>
          </w:tcPr>
          <w:p w14:paraId="10FADB64" w14:textId="4BB63E87" w:rsidR="009D7584" w:rsidRPr="002D7266" w:rsidRDefault="009D7584" w:rsidP="009D7584">
            <w:pPr>
              <w:spacing w:after="0" w:line="240" w:lineRule="auto"/>
              <w:contextualSpacing/>
              <w:jc w:val="center"/>
              <w:rPr>
                <w:sz w:val="21"/>
                <w:szCs w:val="21"/>
              </w:rPr>
            </w:pPr>
            <w:r w:rsidRPr="002D7266">
              <w:rPr>
                <w:sz w:val="21"/>
                <w:szCs w:val="21"/>
              </w:rPr>
              <w:t>76</w:t>
            </w:r>
          </w:p>
        </w:tc>
      </w:tr>
      <w:tr w:rsidR="009D7584" w:rsidRPr="00DA0761" w14:paraId="7539BEFF" w14:textId="02BF5390" w:rsidTr="009D7584">
        <w:trPr>
          <w:trHeight w:val="251"/>
          <w:jc w:val="center"/>
        </w:trPr>
        <w:tc>
          <w:tcPr>
            <w:tcW w:w="2070" w:type="dxa"/>
            <w:vAlign w:val="center"/>
          </w:tcPr>
          <w:p w14:paraId="3AE84375" w14:textId="163B3809" w:rsidR="009D7584" w:rsidRPr="002D7266" w:rsidRDefault="009D7584" w:rsidP="009D7584">
            <w:pPr>
              <w:spacing w:line="240" w:lineRule="auto"/>
              <w:contextualSpacing/>
              <w:rPr>
                <w:sz w:val="21"/>
                <w:szCs w:val="21"/>
              </w:rPr>
            </w:pPr>
            <w:r w:rsidRPr="002D7266">
              <w:rPr>
                <w:sz w:val="21"/>
                <w:szCs w:val="21"/>
              </w:rPr>
              <w:t>Project Management</w:t>
            </w:r>
          </w:p>
        </w:tc>
        <w:tc>
          <w:tcPr>
            <w:tcW w:w="1080" w:type="dxa"/>
            <w:tcBorders>
              <w:right w:val="single" w:sz="4" w:space="0" w:color="BFBFBF" w:themeColor="background1" w:themeShade="BF"/>
            </w:tcBorders>
            <w:vAlign w:val="center"/>
          </w:tcPr>
          <w:p w14:paraId="7B70A961" w14:textId="78C911BB" w:rsidR="009D7584" w:rsidRPr="002D7266" w:rsidRDefault="009D7584" w:rsidP="009D7584">
            <w:pPr>
              <w:spacing w:line="240" w:lineRule="auto"/>
              <w:contextualSpacing/>
              <w:jc w:val="center"/>
              <w:rPr>
                <w:sz w:val="21"/>
                <w:szCs w:val="21"/>
              </w:rPr>
            </w:pPr>
            <w:r w:rsidRPr="002D7266">
              <w:rPr>
                <w:sz w:val="21"/>
                <w:szCs w:val="21"/>
              </w:rPr>
              <w:t>358</w:t>
            </w:r>
          </w:p>
        </w:tc>
        <w:tc>
          <w:tcPr>
            <w:tcW w:w="2970" w:type="dxa"/>
            <w:tcBorders>
              <w:left w:val="single" w:sz="4" w:space="0" w:color="BFBFBF" w:themeColor="background1" w:themeShade="BF"/>
            </w:tcBorders>
            <w:shd w:val="clear" w:color="auto" w:fill="auto"/>
            <w:vAlign w:val="center"/>
          </w:tcPr>
          <w:p w14:paraId="409249FC" w14:textId="3E247476" w:rsidR="009D7584" w:rsidRPr="002D7266" w:rsidRDefault="009D7584" w:rsidP="009D7584">
            <w:pPr>
              <w:spacing w:after="0" w:line="240" w:lineRule="auto"/>
              <w:contextualSpacing/>
              <w:rPr>
                <w:rFonts w:eastAsia="Times New Roman"/>
                <w:sz w:val="21"/>
                <w:szCs w:val="21"/>
              </w:rPr>
            </w:pPr>
            <w:r w:rsidRPr="002D7266">
              <w:rPr>
                <w:sz w:val="21"/>
                <w:szCs w:val="21"/>
              </w:rPr>
              <w:t xml:space="preserve">Microsoft </w:t>
            </w:r>
            <w:proofErr w:type="spellStart"/>
            <w:r w:rsidRPr="002D7266">
              <w:rPr>
                <w:sz w:val="21"/>
                <w:szCs w:val="21"/>
              </w:rPr>
              <w:t>Powerpoint</w:t>
            </w:r>
            <w:proofErr w:type="spellEnd"/>
          </w:p>
        </w:tc>
        <w:tc>
          <w:tcPr>
            <w:tcW w:w="990" w:type="dxa"/>
            <w:tcBorders>
              <w:right w:val="single" w:sz="4" w:space="0" w:color="BFBFBF" w:themeColor="background1" w:themeShade="BF"/>
            </w:tcBorders>
            <w:shd w:val="clear" w:color="auto" w:fill="auto"/>
            <w:vAlign w:val="center"/>
          </w:tcPr>
          <w:p w14:paraId="7730370C" w14:textId="1794B5C7" w:rsidR="009D7584" w:rsidRPr="002D7266" w:rsidRDefault="009D7584" w:rsidP="009D7584">
            <w:pPr>
              <w:spacing w:after="0" w:line="240" w:lineRule="auto"/>
              <w:contextualSpacing/>
              <w:jc w:val="center"/>
              <w:rPr>
                <w:rFonts w:eastAsia="Times New Roman"/>
                <w:sz w:val="21"/>
                <w:szCs w:val="21"/>
              </w:rPr>
            </w:pPr>
            <w:r w:rsidRPr="002D7266">
              <w:rPr>
                <w:sz w:val="21"/>
                <w:szCs w:val="21"/>
              </w:rPr>
              <w:t>97</w:t>
            </w:r>
          </w:p>
        </w:tc>
        <w:tc>
          <w:tcPr>
            <w:tcW w:w="2340" w:type="dxa"/>
            <w:tcBorders>
              <w:right w:val="single" w:sz="4" w:space="0" w:color="BFBFBF" w:themeColor="background1" w:themeShade="BF"/>
            </w:tcBorders>
            <w:vAlign w:val="center"/>
          </w:tcPr>
          <w:p w14:paraId="2C7FE385" w14:textId="29899497" w:rsidR="009D7584" w:rsidRPr="002D7266" w:rsidRDefault="009D7584" w:rsidP="009D7584">
            <w:pPr>
              <w:spacing w:after="0" w:line="240" w:lineRule="auto"/>
              <w:contextualSpacing/>
              <w:rPr>
                <w:sz w:val="21"/>
                <w:szCs w:val="21"/>
              </w:rPr>
            </w:pPr>
            <w:r w:rsidRPr="002D7266">
              <w:rPr>
                <w:sz w:val="21"/>
                <w:szCs w:val="21"/>
              </w:rPr>
              <w:t>Animation</w:t>
            </w:r>
          </w:p>
        </w:tc>
        <w:tc>
          <w:tcPr>
            <w:tcW w:w="990" w:type="dxa"/>
            <w:tcBorders>
              <w:right w:val="nil"/>
            </w:tcBorders>
            <w:vAlign w:val="center"/>
          </w:tcPr>
          <w:p w14:paraId="00F572B0" w14:textId="1E162CA4" w:rsidR="009D7584" w:rsidRPr="002D7266" w:rsidRDefault="009D7584" w:rsidP="009D7584">
            <w:pPr>
              <w:spacing w:after="0" w:line="240" w:lineRule="auto"/>
              <w:contextualSpacing/>
              <w:jc w:val="center"/>
              <w:rPr>
                <w:sz w:val="21"/>
                <w:szCs w:val="21"/>
              </w:rPr>
            </w:pPr>
            <w:r w:rsidRPr="002D7266">
              <w:rPr>
                <w:sz w:val="21"/>
                <w:szCs w:val="21"/>
              </w:rPr>
              <w:t>75</w:t>
            </w:r>
          </w:p>
        </w:tc>
      </w:tr>
      <w:tr w:rsidR="009D7584" w:rsidRPr="00DA0761" w14:paraId="7CFF722F" w14:textId="633D8655" w:rsidTr="009D7584">
        <w:trPr>
          <w:trHeight w:val="260"/>
          <w:jc w:val="center"/>
        </w:trPr>
        <w:tc>
          <w:tcPr>
            <w:tcW w:w="2070" w:type="dxa"/>
            <w:vAlign w:val="center"/>
          </w:tcPr>
          <w:p w14:paraId="43613FD6" w14:textId="037FB78A" w:rsidR="009D7584" w:rsidRPr="002D7266" w:rsidRDefault="009D7584" w:rsidP="009D7584">
            <w:pPr>
              <w:spacing w:line="240" w:lineRule="auto"/>
              <w:contextualSpacing/>
              <w:rPr>
                <w:sz w:val="21"/>
                <w:szCs w:val="21"/>
              </w:rPr>
            </w:pPr>
            <w:r w:rsidRPr="002D7266">
              <w:rPr>
                <w:sz w:val="21"/>
                <w:szCs w:val="21"/>
              </w:rPr>
              <w:t>Budgeting</w:t>
            </w:r>
          </w:p>
        </w:tc>
        <w:tc>
          <w:tcPr>
            <w:tcW w:w="1080" w:type="dxa"/>
            <w:tcBorders>
              <w:right w:val="single" w:sz="4" w:space="0" w:color="BFBFBF" w:themeColor="background1" w:themeShade="BF"/>
            </w:tcBorders>
            <w:vAlign w:val="center"/>
          </w:tcPr>
          <w:p w14:paraId="04DAD0AF" w14:textId="7BF54AE3" w:rsidR="009D7584" w:rsidRPr="002D7266" w:rsidRDefault="009D7584" w:rsidP="009D7584">
            <w:pPr>
              <w:spacing w:line="240" w:lineRule="auto"/>
              <w:contextualSpacing/>
              <w:jc w:val="center"/>
              <w:rPr>
                <w:sz w:val="21"/>
                <w:szCs w:val="21"/>
              </w:rPr>
            </w:pPr>
            <w:r w:rsidRPr="002D7266">
              <w:rPr>
                <w:sz w:val="21"/>
                <w:szCs w:val="21"/>
              </w:rPr>
              <w:t>315</w:t>
            </w:r>
          </w:p>
        </w:tc>
        <w:tc>
          <w:tcPr>
            <w:tcW w:w="2970" w:type="dxa"/>
            <w:tcBorders>
              <w:left w:val="single" w:sz="4" w:space="0" w:color="BFBFBF" w:themeColor="background1" w:themeShade="BF"/>
            </w:tcBorders>
            <w:shd w:val="clear" w:color="auto" w:fill="auto"/>
            <w:vAlign w:val="center"/>
          </w:tcPr>
          <w:p w14:paraId="2BEE6639" w14:textId="3F0E493E" w:rsidR="009D7584" w:rsidRPr="002D7266" w:rsidRDefault="009D7584" w:rsidP="009D7584">
            <w:pPr>
              <w:spacing w:after="0" w:line="240" w:lineRule="auto"/>
              <w:contextualSpacing/>
              <w:rPr>
                <w:rFonts w:eastAsia="Times New Roman"/>
                <w:sz w:val="20"/>
                <w:szCs w:val="20"/>
              </w:rPr>
            </w:pPr>
            <w:r w:rsidRPr="002D7266">
              <w:rPr>
                <w:sz w:val="21"/>
                <w:szCs w:val="21"/>
              </w:rPr>
              <w:t>Equipment Operation</w:t>
            </w:r>
          </w:p>
        </w:tc>
        <w:tc>
          <w:tcPr>
            <w:tcW w:w="990" w:type="dxa"/>
            <w:tcBorders>
              <w:right w:val="single" w:sz="4" w:space="0" w:color="BFBFBF" w:themeColor="background1" w:themeShade="BF"/>
            </w:tcBorders>
            <w:shd w:val="clear" w:color="auto" w:fill="auto"/>
            <w:vAlign w:val="center"/>
          </w:tcPr>
          <w:p w14:paraId="59602420" w14:textId="221CA0F9" w:rsidR="009D7584" w:rsidRPr="002D7266" w:rsidRDefault="009D7584" w:rsidP="009D7584">
            <w:pPr>
              <w:spacing w:after="0" w:line="240" w:lineRule="auto"/>
              <w:contextualSpacing/>
              <w:jc w:val="center"/>
              <w:rPr>
                <w:rFonts w:eastAsia="Times New Roman"/>
                <w:sz w:val="21"/>
                <w:szCs w:val="21"/>
              </w:rPr>
            </w:pPr>
            <w:r w:rsidRPr="002D7266">
              <w:rPr>
                <w:sz w:val="21"/>
                <w:szCs w:val="21"/>
              </w:rPr>
              <w:t>94</w:t>
            </w:r>
          </w:p>
        </w:tc>
        <w:tc>
          <w:tcPr>
            <w:tcW w:w="2340" w:type="dxa"/>
            <w:tcBorders>
              <w:right w:val="single" w:sz="4" w:space="0" w:color="BFBFBF" w:themeColor="background1" w:themeShade="BF"/>
            </w:tcBorders>
            <w:vAlign w:val="center"/>
          </w:tcPr>
          <w:p w14:paraId="08A39620" w14:textId="042CE1C0" w:rsidR="009D7584" w:rsidRPr="002D7266" w:rsidRDefault="009D7584" w:rsidP="009D7584">
            <w:pPr>
              <w:spacing w:after="0" w:line="240" w:lineRule="auto"/>
              <w:contextualSpacing/>
              <w:rPr>
                <w:sz w:val="21"/>
                <w:szCs w:val="21"/>
              </w:rPr>
            </w:pPr>
            <w:r w:rsidRPr="002D7266">
              <w:rPr>
                <w:sz w:val="21"/>
                <w:szCs w:val="21"/>
              </w:rPr>
              <w:t>Post Production</w:t>
            </w:r>
          </w:p>
        </w:tc>
        <w:tc>
          <w:tcPr>
            <w:tcW w:w="990" w:type="dxa"/>
            <w:tcBorders>
              <w:right w:val="nil"/>
            </w:tcBorders>
            <w:vAlign w:val="center"/>
          </w:tcPr>
          <w:p w14:paraId="4A5744C9" w14:textId="48DD2E6F" w:rsidR="009D7584" w:rsidRPr="002D7266" w:rsidRDefault="009D7584" w:rsidP="009D7584">
            <w:pPr>
              <w:spacing w:after="0" w:line="240" w:lineRule="auto"/>
              <w:contextualSpacing/>
              <w:jc w:val="center"/>
              <w:rPr>
                <w:sz w:val="21"/>
                <w:szCs w:val="21"/>
              </w:rPr>
            </w:pPr>
            <w:r w:rsidRPr="002D7266">
              <w:rPr>
                <w:sz w:val="21"/>
                <w:szCs w:val="21"/>
              </w:rPr>
              <w:t>75</w:t>
            </w:r>
          </w:p>
        </w:tc>
      </w:tr>
      <w:tr w:rsidR="009D7584" w:rsidRPr="00DA0761" w14:paraId="127D44B8" w14:textId="10F6BEEB" w:rsidTr="009D7584">
        <w:trPr>
          <w:trHeight w:val="278"/>
          <w:jc w:val="center"/>
        </w:trPr>
        <w:tc>
          <w:tcPr>
            <w:tcW w:w="2070" w:type="dxa"/>
            <w:vAlign w:val="center"/>
          </w:tcPr>
          <w:p w14:paraId="6ECC77AC" w14:textId="13A506FB" w:rsidR="009D7584" w:rsidRPr="002D7266" w:rsidRDefault="009D7584" w:rsidP="009D7584">
            <w:pPr>
              <w:spacing w:line="240" w:lineRule="auto"/>
              <w:contextualSpacing/>
              <w:rPr>
                <w:sz w:val="21"/>
                <w:szCs w:val="21"/>
              </w:rPr>
            </w:pPr>
            <w:r w:rsidRPr="002D7266">
              <w:rPr>
                <w:sz w:val="21"/>
                <w:szCs w:val="21"/>
              </w:rPr>
              <w:t>Adobe Photoshop</w:t>
            </w:r>
          </w:p>
        </w:tc>
        <w:tc>
          <w:tcPr>
            <w:tcW w:w="1080" w:type="dxa"/>
            <w:tcBorders>
              <w:right w:val="single" w:sz="4" w:space="0" w:color="BFBFBF" w:themeColor="background1" w:themeShade="BF"/>
            </w:tcBorders>
            <w:vAlign w:val="center"/>
          </w:tcPr>
          <w:p w14:paraId="3517F267" w14:textId="33636781" w:rsidR="009D7584" w:rsidRPr="002D7266" w:rsidRDefault="009D7584" w:rsidP="009D7584">
            <w:pPr>
              <w:spacing w:line="240" w:lineRule="auto"/>
              <w:contextualSpacing/>
              <w:jc w:val="center"/>
              <w:rPr>
                <w:sz w:val="21"/>
                <w:szCs w:val="21"/>
              </w:rPr>
            </w:pPr>
            <w:r w:rsidRPr="002D7266">
              <w:rPr>
                <w:sz w:val="21"/>
                <w:szCs w:val="21"/>
              </w:rPr>
              <w:t>273</w:t>
            </w:r>
          </w:p>
        </w:tc>
        <w:tc>
          <w:tcPr>
            <w:tcW w:w="2970" w:type="dxa"/>
            <w:tcBorders>
              <w:left w:val="single" w:sz="4" w:space="0" w:color="BFBFBF" w:themeColor="background1" w:themeShade="BF"/>
            </w:tcBorders>
            <w:shd w:val="clear" w:color="auto" w:fill="auto"/>
            <w:vAlign w:val="center"/>
          </w:tcPr>
          <w:p w14:paraId="33B7AA85" w14:textId="3F5834F1" w:rsidR="009D7584" w:rsidRPr="002D7266" w:rsidRDefault="009D7584" w:rsidP="009D7584">
            <w:pPr>
              <w:spacing w:after="0" w:line="240" w:lineRule="auto"/>
              <w:contextualSpacing/>
              <w:rPr>
                <w:rFonts w:eastAsia="Times New Roman"/>
                <w:sz w:val="21"/>
                <w:szCs w:val="21"/>
              </w:rPr>
            </w:pPr>
            <w:r w:rsidRPr="002D7266">
              <w:rPr>
                <w:sz w:val="21"/>
                <w:szCs w:val="21"/>
              </w:rPr>
              <w:t>Microsoft Operating Systems</w:t>
            </w:r>
          </w:p>
        </w:tc>
        <w:tc>
          <w:tcPr>
            <w:tcW w:w="990" w:type="dxa"/>
            <w:tcBorders>
              <w:right w:val="single" w:sz="4" w:space="0" w:color="BFBFBF" w:themeColor="background1" w:themeShade="BF"/>
            </w:tcBorders>
            <w:shd w:val="clear" w:color="auto" w:fill="auto"/>
            <w:vAlign w:val="center"/>
          </w:tcPr>
          <w:p w14:paraId="148B5F95" w14:textId="35F3DC24" w:rsidR="009D7584" w:rsidRPr="002D7266" w:rsidRDefault="009D7584" w:rsidP="009D7584">
            <w:pPr>
              <w:spacing w:after="0" w:line="240" w:lineRule="auto"/>
              <w:contextualSpacing/>
              <w:jc w:val="center"/>
              <w:rPr>
                <w:rFonts w:eastAsia="Times New Roman"/>
                <w:sz w:val="21"/>
                <w:szCs w:val="21"/>
              </w:rPr>
            </w:pPr>
            <w:r w:rsidRPr="002D7266">
              <w:rPr>
                <w:sz w:val="21"/>
                <w:szCs w:val="21"/>
              </w:rPr>
              <w:t>94</w:t>
            </w:r>
          </w:p>
        </w:tc>
        <w:tc>
          <w:tcPr>
            <w:tcW w:w="2340" w:type="dxa"/>
            <w:tcBorders>
              <w:right w:val="single" w:sz="4" w:space="0" w:color="BFBFBF" w:themeColor="background1" w:themeShade="BF"/>
            </w:tcBorders>
            <w:vAlign w:val="center"/>
          </w:tcPr>
          <w:p w14:paraId="016920A3" w14:textId="684B2E31" w:rsidR="009D7584" w:rsidRPr="002D7266" w:rsidRDefault="009D7584" w:rsidP="009D7584">
            <w:pPr>
              <w:spacing w:after="0" w:line="240" w:lineRule="auto"/>
              <w:contextualSpacing/>
              <w:rPr>
                <w:sz w:val="21"/>
                <w:szCs w:val="21"/>
              </w:rPr>
            </w:pPr>
            <w:r w:rsidRPr="002D7266">
              <w:rPr>
                <w:sz w:val="21"/>
                <w:szCs w:val="21"/>
              </w:rPr>
              <w:t>Facebook</w:t>
            </w:r>
          </w:p>
        </w:tc>
        <w:tc>
          <w:tcPr>
            <w:tcW w:w="990" w:type="dxa"/>
            <w:tcBorders>
              <w:right w:val="nil"/>
            </w:tcBorders>
            <w:vAlign w:val="center"/>
          </w:tcPr>
          <w:p w14:paraId="6507066D" w14:textId="2737EDC9" w:rsidR="009D7584" w:rsidRPr="002D7266" w:rsidRDefault="009D7584" w:rsidP="009D7584">
            <w:pPr>
              <w:spacing w:after="0" w:line="240" w:lineRule="auto"/>
              <w:contextualSpacing/>
              <w:jc w:val="center"/>
              <w:rPr>
                <w:sz w:val="21"/>
                <w:szCs w:val="21"/>
              </w:rPr>
            </w:pPr>
            <w:r w:rsidRPr="002D7266">
              <w:rPr>
                <w:sz w:val="21"/>
                <w:szCs w:val="21"/>
              </w:rPr>
              <w:t>73</w:t>
            </w:r>
          </w:p>
        </w:tc>
      </w:tr>
      <w:tr w:rsidR="009D7584" w:rsidRPr="00552133" w14:paraId="6B956817" w14:textId="598E6142" w:rsidTr="009D7584">
        <w:trPr>
          <w:trHeight w:val="233"/>
          <w:jc w:val="center"/>
        </w:trPr>
        <w:tc>
          <w:tcPr>
            <w:tcW w:w="2070" w:type="dxa"/>
            <w:vAlign w:val="center"/>
          </w:tcPr>
          <w:p w14:paraId="6AC1F00D" w14:textId="4E95E4A9" w:rsidR="009D7584" w:rsidRPr="002D7266" w:rsidRDefault="009D7584" w:rsidP="009D7584">
            <w:pPr>
              <w:spacing w:line="240" w:lineRule="auto"/>
              <w:contextualSpacing/>
              <w:rPr>
                <w:sz w:val="21"/>
                <w:szCs w:val="21"/>
              </w:rPr>
            </w:pPr>
            <w:r w:rsidRPr="002D7266">
              <w:rPr>
                <w:sz w:val="21"/>
                <w:szCs w:val="21"/>
              </w:rPr>
              <w:t>Video Production</w:t>
            </w:r>
          </w:p>
        </w:tc>
        <w:tc>
          <w:tcPr>
            <w:tcW w:w="1080" w:type="dxa"/>
            <w:tcBorders>
              <w:right w:val="single" w:sz="4" w:space="0" w:color="BFBFBF" w:themeColor="background1" w:themeShade="BF"/>
            </w:tcBorders>
            <w:vAlign w:val="center"/>
          </w:tcPr>
          <w:p w14:paraId="2D231F2E" w14:textId="1DE232BC" w:rsidR="009D7584" w:rsidRPr="002D7266" w:rsidRDefault="009D7584" w:rsidP="009D7584">
            <w:pPr>
              <w:spacing w:line="240" w:lineRule="auto"/>
              <w:contextualSpacing/>
              <w:jc w:val="center"/>
              <w:rPr>
                <w:sz w:val="21"/>
                <w:szCs w:val="21"/>
              </w:rPr>
            </w:pPr>
            <w:r w:rsidRPr="002D7266">
              <w:rPr>
                <w:sz w:val="21"/>
                <w:szCs w:val="21"/>
              </w:rPr>
              <w:t>270</w:t>
            </w:r>
          </w:p>
        </w:tc>
        <w:tc>
          <w:tcPr>
            <w:tcW w:w="2970" w:type="dxa"/>
            <w:tcBorders>
              <w:left w:val="single" w:sz="4" w:space="0" w:color="BFBFBF" w:themeColor="background1" w:themeShade="BF"/>
            </w:tcBorders>
            <w:shd w:val="clear" w:color="auto" w:fill="auto"/>
            <w:vAlign w:val="center"/>
          </w:tcPr>
          <w:p w14:paraId="5E5EE6D2" w14:textId="67511BB4" w:rsidR="009D7584" w:rsidRPr="002D7266" w:rsidRDefault="009D7584" w:rsidP="009D7584">
            <w:pPr>
              <w:spacing w:after="0" w:line="240" w:lineRule="auto"/>
              <w:contextualSpacing/>
              <w:rPr>
                <w:rFonts w:eastAsia="Times New Roman"/>
                <w:sz w:val="21"/>
                <w:szCs w:val="21"/>
              </w:rPr>
            </w:pPr>
            <w:r w:rsidRPr="002D7266">
              <w:rPr>
                <w:sz w:val="21"/>
                <w:szCs w:val="21"/>
              </w:rPr>
              <w:t>Contract Management</w:t>
            </w:r>
          </w:p>
        </w:tc>
        <w:tc>
          <w:tcPr>
            <w:tcW w:w="990" w:type="dxa"/>
            <w:tcBorders>
              <w:right w:val="single" w:sz="4" w:space="0" w:color="BFBFBF" w:themeColor="background1" w:themeShade="BF"/>
            </w:tcBorders>
            <w:shd w:val="clear" w:color="auto" w:fill="auto"/>
            <w:vAlign w:val="center"/>
          </w:tcPr>
          <w:p w14:paraId="14216F55" w14:textId="2DA0C54C" w:rsidR="009D7584" w:rsidRPr="002D7266" w:rsidRDefault="009D7584" w:rsidP="009D7584">
            <w:pPr>
              <w:spacing w:after="0" w:line="240" w:lineRule="auto"/>
              <w:contextualSpacing/>
              <w:jc w:val="center"/>
              <w:rPr>
                <w:rFonts w:eastAsia="Times New Roman"/>
                <w:sz w:val="21"/>
                <w:szCs w:val="21"/>
              </w:rPr>
            </w:pPr>
            <w:r w:rsidRPr="002D7266">
              <w:rPr>
                <w:sz w:val="21"/>
                <w:szCs w:val="21"/>
              </w:rPr>
              <w:t>93</w:t>
            </w:r>
          </w:p>
        </w:tc>
        <w:tc>
          <w:tcPr>
            <w:tcW w:w="2340" w:type="dxa"/>
            <w:tcBorders>
              <w:right w:val="single" w:sz="4" w:space="0" w:color="BFBFBF" w:themeColor="background1" w:themeShade="BF"/>
            </w:tcBorders>
            <w:vAlign w:val="center"/>
          </w:tcPr>
          <w:p w14:paraId="14F53C4D" w14:textId="27AA05A6" w:rsidR="009D7584" w:rsidRPr="002D7266" w:rsidRDefault="009D7584" w:rsidP="009D7584">
            <w:pPr>
              <w:spacing w:after="0" w:line="240" w:lineRule="auto"/>
              <w:contextualSpacing/>
              <w:rPr>
                <w:sz w:val="21"/>
                <w:szCs w:val="21"/>
              </w:rPr>
            </w:pPr>
            <w:r w:rsidRPr="002D7266">
              <w:rPr>
                <w:sz w:val="21"/>
                <w:szCs w:val="21"/>
              </w:rPr>
              <w:t>Multimedia</w:t>
            </w:r>
          </w:p>
        </w:tc>
        <w:tc>
          <w:tcPr>
            <w:tcW w:w="990" w:type="dxa"/>
            <w:tcBorders>
              <w:right w:val="nil"/>
            </w:tcBorders>
            <w:vAlign w:val="center"/>
          </w:tcPr>
          <w:p w14:paraId="4635FCC3" w14:textId="40A76BAD" w:rsidR="009D7584" w:rsidRPr="002D7266" w:rsidRDefault="009D7584" w:rsidP="009D7584">
            <w:pPr>
              <w:spacing w:after="0" w:line="240" w:lineRule="auto"/>
              <w:contextualSpacing/>
              <w:jc w:val="center"/>
              <w:rPr>
                <w:sz w:val="21"/>
                <w:szCs w:val="21"/>
              </w:rPr>
            </w:pPr>
            <w:r w:rsidRPr="002D7266">
              <w:rPr>
                <w:sz w:val="21"/>
                <w:szCs w:val="21"/>
              </w:rPr>
              <w:t>70</w:t>
            </w:r>
          </w:p>
        </w:tc>
      </w:tr>
      <w:tr w:rsidR="009D7584" w:rsidRPr="00552133" w14:paraId="799C8889" w14:textId="202EB23D" w:rsidTr="009D7584">
        <w:trPr>
          <w:trHeight w:val="278"/>
          <w:jc w:val="center"/>
        </w:trPr>
        <w:tc>
          <w:tcPr>
            <w:tcW w:w="2070" w:type="dxa"/>
            <w:vAlign w:val="center"/>
          </w:tcPr>
          <w:p w14:paraId="02BB8005" w14:textId="51247A1F" w:rsidR="009D7584" w:rsidRPr="002D7266" w:rsidRDefault="009D7584" w:rsidP="009D7584">
            <w:pPr>
              <w:spacing w:line="240" w:lineRule="auto"/>
              <w:contextualSpacing/>
              <w:rPr>
                <w:sz w:val="21"/>
                <w:szCs w:val="21"/>
              </w:rPr>
            </w:pPr>
            <w:r w:rsidRPr="002D7266">
              <w:rPr>
                <w:sz w:val="21"/>
                <w:szCs w:val="21"/>
              </w:rPr>
              <w:t>Microsoft Excel</w:t>
            </w:r>
          </w:p>
        </w:tc>
        <w:tc>
          <w:tcPr>
            <w:tcW w:w="1080" w:type="dxa"/>
            <w:tcBorders>
              <w:right w:val="single" w:sz="4" w:space="0" w:color="BFBFBF" w:themeColor="background1" w:themeShade="BF"/>
            </w:tcBorders>
            <w:vAlign w:val="center"/>
          </w:tcPr>
          <w:p w14:paraId="6E2ADF5C" w14:textId="35152BEF" w:rsidR="009D7584" w:rsidRPr="002D7266" w:rsidRDefault="009D7584" w:rsidP="009D7584">
            <w:pPr>
              <w:spacing w:line="240" w:lineRule="auto"/>
              <w:contextualSpacing/>
              <w:jc w:val="center"/>
              <w:rPr>
                <w:sz w:val="21"/>
                <w:szCs w:val="21"/>
              </w:rPr>
            </w:pPr>
            <w:r w:rsidRPr="002D7266">
              <w:rPr>
                <w:sz w:val="21"/>
                <w:szCs w:val="21"/>
              </w:rPr>
              <w:t>260</w:t>
            </w:r>
          </w:p>
        </w:tc>
        <w:tc>
          <w:tcPr>
            <w:tcW w:w="2970" w:type="dxa"/>
            <w:tcBorders>
              <w:left w:val="single" w:sz="4" w:space="0" w:color="BFBFBF" w:themeColor="background1" w:themeShade="BF"/>
            </w:tcBorders>
            <w:shd w:val="clear" w:color="auto" w:fill="auto"/>
            <w:vAlign w:val="center"/>
          </w:tcPr>
          <w:p w14:paraId="7DC7B851" w14:textId="0BBDC696" w:rsidR="009D7584" w:rsidRPr="002D7266" w:rsidRDefault="009D7584" w:rsidP="009D7584">
            <w:pPr>
              <w:spacing w:after="0" w:line="240" w:lineRule="auto"/>
              <w:contextualSpacing/>
              <w:rPr>
                <w:sz w:val="21"/>
                <w:szCs w:val="21"/>
              </w:rPr>
            </w:pPr>
            <w:r w:rsidRPr="002D7266">
              <w:rPr>
                <w:sz w:val="21"/>
                <w:szCs w:val="21"/>
              </w:rPr>
              <w:t>IP Address Setup</w:t>
            </w:r>
          </w:p>
        </w:tc>
        <w:tc>
          <w:tcPr>
            <w:tcW w:w="990" w:type="dxa"/>
            <w:tcBorders>
              <w:right w:val="single" w:sz="4" w:space="0" w:color="BFBFBF" w:themeColor="background1" w:themeShade="BF"/>
            </w:tcBorders>
            <w:shd w:val="clear" w:color="auto" w:fill="auto"/>
            <w:vAlign w:val="center"/>
          </w:tcPr>
          <w:p w14:paraId="71F701EB" w14:textId="0A781108" w:rsidR="009D7584" w:rsidRPr="002D7266" w:rsidRDefault="009D7584" w:rsidP="009D7584">
            <w:pPr>
              <w:spacing w:after="0" w:line="240" w:lineRule="auto"/>
              <w:contextualSpacing/>
              <w:jc w:val="center"/>
              <w:rPr>
                <w:sz w:val="21"/>
                <w:szCs w:val="21"/>
              </w:rPr>
            </w:pPr>
            <w:r w:rsidRPr="002D7266">
              <w:rPr>
                <w:sz w:val="21"/>
                <w:szCs w:val="21"/>
              </w:rPr>
              <w:t>93</w:t>
            </w:r>
          </w:p>
        </w:tc>
        <w:tc>
          <w:tcPr>
            <w:tcW w:w="2340" w:type="dxa"/>
            <w:tcBorders>
              <w:right w:val="single" w:sz="4" w:space="0" w:color="BFBFBF" w:themeColor="background1" w:themeShade="BF"/>
            </w:tcBorders>
            <w:vAlign w:val="center"/>
          </w:tcPr>
          <w:p w14:paraId="538A1EA9" w14:textId="71DA926D" w:rsidR="009D7584" w:rsidRPr="002D7266" w:rsidRDefault="009D7584" w:rsidP="009D7584">
            <w:pPr>
              <w:spacing w:after="0" w:line="240" w:lineRule="auto"/>
              <w:contextualSpacing/>
              <w:rPr>
                <w:sz w:val="21"/>
                <w:szCs w:val="21"/>
              </w:rPr>
            </w:pPr>
            <w:r w:rsidRPr="002D7266">
              <w:rPr>
                <w:sz w:val="21"/>
                <w:szCs w:val="21"/>
              </w:rPr>
              <w:t>Content Management</w:t>
            </w:r>
          </w:p>
        </w:tc>
        <w:tc>
          <w:tcPr>
            <w:tcW w:w="990" w:type="dxa"/>
            <w:tcBorders>
              <w:right w:val="nil"/>
            </w:tcBorders>
            <w:vAlign w:val="center"/>
          </w:tcPr>
          <w:p w14:paraId="3A788921" w14:textId="693063D8" w:rsidR="009D7584" w:rsidRPr="002D7266" w:rsidRDefault="009D7584" w:rsidP="009D7584">
            <w:pPr>
              <w:spacing w:after="0" w:line="240" w:lineRule="auto"/>
              <w:contextualSpacing/>
              <w:jc w:val="center"/>
              <w:rPr>
                <w:sz w:val="21"/>
                <w:szCs w:val="21"/>
              </w:rPr>
            </w:pPr>
            <w:r w:rsidRPr="002D7266">
              <w:rPr>
                <w:sz w:val="21"/>
                <w:szCs w:val="21"/>
              </w:rPr>
              <w:t>67</w:t>
            </w:r>
          </w:p>
        </w:tc>
      </w:tr>
      <w:tr w:rsidR="009D7584" w:rsidRPr="00552133" w14:paraId="19B38D98" w14:textId="77777777" w:rsidTr="009D7584">
        <w:trPr>
          <w:trHeight w:val="278"/>
          <w:jc w:val="center"/>
        </w:trPr>
        <w:tc>
          <w:tcPr>
            <w:tcW w:w="2070" w:type="dxa"/>
            <w:vAlign w:val="center"/>
          </w:tcPr>
          <w:p w14:paraId="5AF5270F" w14:textId="17DE16E6" w:rsidR="009D7584" w:rsidRPr="002D7266" w:rsidRDefault="009D7584" w:rsidP="009D7584">
            <w:pPr>
              <w:spacing w:line="240" w:lineRule="auto"/>
              <w:contextualSpacing/>
              <w:rPr>
                <w:sz w:val="21"/>
                <w:szCs w:val="21"/>
              </w:rPr>
            </w:pPr>
            <w:r w:rsidRPr="002D7266">
              <w:rPr>
                <w:sz w:val="21"/>
                <w:szCs w:val="21"/>
              </w:rPr>
              <w:t>Microsoft Office</w:t>
            </w:r>
          </w:p>
        </w:tc>
        <w:tc>
          <w:tcPr>
            <w:tcW w:w="1080" w:type="dxa"/>
            <w:tcBorders>
              <w:right w:val="single" w:sz="4" w:space="0" w:color="BFBFBF" w:themeColor="background1" w:themeShade="BF"/>
            </w:tcBorders>
            <w:vAlign w:val="center"/>
          </w:tcPr>
          <w:p w14:paraId="09E856A6" w14:textId="1B40D1C9" w:rsidR="009D7584" w:rsidRPr="002D7266" w:rsidRDefault="009D7584" w:rsidP="009D7584">
            <w:pPr>
              <w:spacing w:line="240" w:lineRule="auto"/>
              <w:contextualSpacing/>
              <w:jc w:val="center"/>
              <w:rPr>
                <w:sz w:val="21"/>
                <w:szCs w:val="21"/>
              </w:rPr>
            </w:pPr>
            <w:r w:rsidRPr="002D7266">
              <w:rPr>
                <w:sz w:val="21"/>
                <w:szCs w:val="21"/>
              </w:rPr>
              <w:t>225</w:t>
            </w:r>
          </w:p>
        </w:tc>
        <w:tc>
          <w:tcPr>
            <w:tcW w:w="2970" w:type="dxa"/>
            <w:tcBorders>
              <w:left w:val="single" w:sz="4" w:space="0" w:color="BFBFBF" w:themeColor="background1" w:themeShade="BF"/>
            </w:tcBorders>
            <w:shd w:val="clear" w:color="auto" w:fill="auto"/>
            <w:vAlign w:val="center"/>
          </w:tcPr>
          <w:p w14:paraId="3150DCDF" w14:textId="3B321DA6" w:rsidR="009D7584" w:rsidRPr="002D7266" w:rsidRDefault="009D7584" w:rsidP="009D7584">
            <w:pPr>
              <w:spacing w:after="0" w:line="240" w:lineRule="auto"/>
              <w:contextualSpacing/>
              <w:rPr>
                <w:sz w:val="21"/>
                <w:szCs w:val="21"/>
              </w:rPr>
            </w:pPr>
            <w:r w:rsidRPr="002D7266">
              <w:rPr>
                <w:sz w:val="21"/>
                <w:szCs w:val="21"/>
              </w:rPr>
              <w:t>Universal Serial Bus (USB)</w:t>
            </w:r>
          </w:p>
        </w:tc>
        <w:tc>
          <w:tcPr>
            <w:tcW w:w="990" w:type="dxa"/>
            <w:tcBorders>
              <w:right w:val="single" w:sz="4" w:space="0" w:color="BFBFBF" w:themeColor="background1" w:themeShade="BF"/>
            </w:tcBorders>
            <w:shd w:val="clear" w:color="auto" w:fill="auto"/>
            <w:vAlign w:val="center"/>
          </w:tcPr>
          <w:p w14:paraId="06362431" w14:textId="0CA8368F" w:rsidR="009D7584" w:rsidRPr="002D7266" w:rsidRDefault="009D7584" w:rsidP="009D7584">
            <w:pPr>
              <w:spacing w:after="0" w:line="240" w:lineRule="auto"/>
              <w:contextualSpacing/>
              <w:jc w:val="center"/>
              <w:rPr>
                <w:sz w:val="21"/>
                <w:szCs w:val="21"/>
              </w:rPr>
            </w:pPr>
            <w:r w:rsidRPr="002D7266">
              <w:rPr>
                <w:sz w:val="21"/>
                <w:szCs w:val="21"/>
              </w:rPr>
              <w:t>93</w:t>
            </w:r>
          </w:p>
        </w:tc>
        <w:tc>
          <w:tcPr>
            <w:tcW w:w="2340" w:type="dxa"/>
            <w:tcBorders>
              <w:right w:val="single" w:sz="4" w:space="0" w:color="BFBFBF" w:themeColor="background1" w:themeShade="BF"/>
            </w:tcBorders>
            <w:vAlign w:val="center"/>
          </w:tcPr>
          <w:p w14:paraId="661722B9" w14:textId="0073463D" w:rsidR="009D7584" w:rsidRPr="002D7266" w:rsidRDefault="009D7584" w:rsidP="009D7584">
            <w:pPr>
              <w:spacing w:after="0" w:line="240" w:lineRule="auto"/>
              <w:contextualSpacing/>
              <w:rPr>
                <w:sz w:val="21"/>
                <w:szCs w:val="21"/>
              </w:rPr>
            </w:pPr>
            <w:r w:rsidRPr="002D7266">
              <w:rPr>
                <w:sz w:val="21"/>
                <w:szCs w:val="21"/>
              </w:rPr>
              <w:t>Media Production</w:t>
            </w:r>
          </w:p>
        </w:tc>
        <w:tc>
          <w:tcPr>
            <w:tcW w:w="990" w:type="dxa"/>
            <w:tcBorders>
              <w:right w:val="nil"/>
            </w:tcBorders>
            <w:vAlign w:val="center"/>
          </w:tcPr>
          <w:p w14:paraId="209BF285" w14:textId="615A53CC" w:rsidR="009D7584" w:rsidRPr="002D7266" w:rsidRDefault="009D7584" w:rsidP="009D7584">
            <w:pPr>
              <w:spacing w:after="0" w:line="240" w:lineRule="auto"/>
              <w:contextualSpacing/>
              <w:jc w:val="center"/>
              <w:rPr>
                <w:sz w:val="21"/>
                <w:szCs w:val="21"/>
              </w:rPr>
            </w:pPr>
            <w:r w:rsidRPr="002D7266">
              <w:rPr>
                <w:sz w:val="21"/>
                <w:szCs w:val="21"/>
              </w:rPr>
              <w:t>65</w:t>
            </w:r>
          </w:p>
        </w:tc>
      </w:tr>
      <w:tr w:rsidR="009D7584" w:rsidRPr="00552133" w14:paraId="3CD0FFBC" w14:textId="77777777" w:rsidTr="009D7584">
        <w:trPr>
          <w:trHeight w:val="278"/>
          <w:jc w:val="center"/>
        </w:trPr>
        <w:tc>
          <w:tcPr>
            <w:tcW w:w="2070" w:type="dxa"/>
            <w:vAlign w:val="center"/>
          </w:tcPr>
          <w:p w14:paraId="5EC38880" w14:textId="0552EE12" w:rsidR="009D7584" w:rsidRPr="002D7266" w:rsidRDefault="009D7584" w:rsidP="009D7584">
            <w:pPr>
              <w:spacing w:line="240" w:lineRule="auto"/>
              <w:contextualSpacing/>
              <w:rPr>
                <w:sz w:val="21"/>
                <w:szCs w:val="21"/>
              </w:rPr>
            </w:pPr>
            <w:r w:rsidRPr="002D7266">
              <w:rPr>
                <w:sz w:val="21"/>
                <w:szCs w:val="21"/>
              </w:rPr>
              <w:t>Video Editing</w:t>
            </w:r>
          </w:p>
        </w:tc>
        <w:tc>
          <w:tcPr>
            <w:tcW w:w="1080" w:type="dxa"/>
            <w:tcBorders>
              <w:right w:val="single" w:sz="4" w:space="0" w:color="BFBFBF" w:themeColor="background1" w:themeShade="BF"/>
            </w:tcBorders>
            <w:vAlign w:val="center"/>
          </w:tcPr>
          <w:p w14:paraId="0E588339" w14:textId="3120E832" w:rsidR="009D7584" w:rsidRPr="002D7266" w:rsidRDefault="009D7584" w:rsidP="009D7584">
            <w:pPr>
              <w:spacing w:line="240" w:lineRule="auto"/>
              <w:contextualSpacing/>
              <w:jc w:val="center"/>
              <w:rPr>
                <w:sz w:val="21"/>
                <w:szCs w:val="21"/>
              </w:rPr>
            </w:pPr>
            <w:r w:rsidRPr="002D7266">
              <w:rPr>
                <w:sz w:val="21"/>
                <w:szCs w:val="21"/>
              </w:rPr>
              <w:t>193</w:t>
            </w:r>
          </w:p>
        </w:tc>
        <w:tc>
          <w:tcPr>
            <w:tcW w:w="2970" w:type="dxa"/>
            <w:tcBorders>
              <w:left w:val="single" w:sz="4" w:space="0" w:color="BFBFBF" w:themeColor="background1" w:themeShade="BF"/>
            </w:tcBorders>
            <w:shd w:val="clear" w:color="auto" w:fill="auto"/>
            <w:vAlign w:val="center"/>
          </w:tcPr>
          <w:p w14:paraId="74AEEAAF" w14:textId="2C41C9D7" w:rsidR="009D7584" w:rsidRPr="002D7266" w:rsidRDefault="009D7584" w:rsidP="009D7584">
            <w:pPr>
              <w:spacing w:after="0" w:line="240" w:lineRule="auto"/>
              <w:contextualSpacing/>
              <w:rPr>
                <w:sz w:val="21"/>
                <w:szCs w:val="21"/>
              </w:rPr>
            </w:pPr>
            <w:r w:rsidRPr="002D7266">
              <w:rPr>
                <w:sz w:val="21"/>
                <w:szCs w:val="21"/>
              </w:rPr>
              <w:t>Switches</w:t>
            </w:r>
          </w:p>
        </w:tc>
        <w:tc>
          <w:tcPr>
            <w:tcW w:w="990" w:type="dxa"/>
            <w:tcBorders>
              <w:right w:val="single" w:sz="4" w:space="0" w:color="BFBFBF" w:themeColor="background1" w:themeShade="BF"/>
            </w:tcBorders>
            <w:shd w:val="clear" w:color="auto" w:fill="auto"/>
            <w:vAlign w:val="center"/>
          </w:tcPr>
          <w:p w14:paraId="756E38A0" w14:textId="72E9184A" w:rsidR="009D7584" w:rsidRPr="002D7266" w:rsidRDefault="009D7584" w:rsidP="009D7584">
            <w:pPr>
              <w:spacing w:after="0" w:line="240" w:lineRule="auto"/>
              <w:contextualSpacing/>
              <w:jc w:val="center"/>
              <w:rPr>
                <w:sz w:val="21"/>
                <w:szCs w:val="21"/>
              </w:rPr>
            </w:pPr>
            <w:r w:rsidRPr="002D7266">
              <w:rPr>
                <w:sz w:val="21"/>
                <w:szCs w:val="21"/>
              </w:rPr>
              <w:t>91</w:t>
            </w:r>
          </w:p>
        </w:tc>
        <w:tc>
          <w:tcPr>
            <w:tcW w:w="2340" w:type="dxa"/>
            <w:tcBorders>
              <w:right w:val="single" w:sz="4" w:space="0" w:color="BFBFBF" w:themeColor="background1" w:themeShade="BF"/>
            </w:tcBorders>
            <w:vAlign w:val="center"/>
          </w:tcPr>
          <w:p w14:paraId="207F5879" w14:textId="614D9772" w:rsidR="009D7584" w:rsidRPr="002D7266" w:rsidRDefault="009D7584" w:rsidP="009D7584">
            <w:pPr>
              <w:spacing w:after="0" w:line="240" w:lineRule="auto"/>
              <w:contextualSpacing/>
              <w:rPr>
                <w:sz w:val="21"/>
                <w:szCs w:val="21"/>
              </w:rPr>
            </w:pPr>
            <w:r w:rsidRPr="002D7266">
              <w:rPr>
                <w:sz w:val="21"/>
                <w:szCs w:val="21"/>
              </w:rPr>
              <w:t>Staff Management</w:t>
            </w:r>
          </w:p>
        </w:tc>
        <w:tc>
          <w:tcPr>
            <w:tcW w:w="990" w:type="dxa"/>
            <w:tcBorders>
              <w:right w:val="nil"/>
            </w:tcBorders>
            <w:vAlign w:val="center"/>
          </w:tcPr>
          <w:p w14:paraId="5071E7A8" w14:textId="78B7C9A7" w:rsidR="009D7584" w:rsidRPr="002D7266" w:rsidRDefault="009D7584" w:rsidP="009D7584">
            <w:pPr>
              <w:spacing w:after="0" w:line="240" w:lineRule="auto"/>
              <w:contextualSpacing/>
              <w:jc w:val="center"/>
              <w:rPr>
                <w:sz w:val="21"/>
                <w:szCs w:val="21"/>
              </w:rPr>
            </w:pPr>
            <w:r w:rsidRPr="002D7266">
              <w:rPr>
                <w:sz w:val="21"/>
                <w:szCs w:val="21"/>
              </w:rPr>
              <w:t>65</w:t>
            </w:r>
          </w:p>
        </w:tc>
      </w:tr>
      <w:tr w:rsidR="009D7584" w:rsidRPr="00552133" w14:paraId="4FC68036" w14:textId="77777777" w:rsidTr="009D7584">
        <w:trPr>
          <w:trHeight w:val="278"/>
          <w:jc w:val="center"/>
        </w:trPr>
        <w:tc>
          <w:tcPr>
            <w:tcW w:w="2070" w:type="dxa"/>
            <w:vAlign w:val="center"/>
          </w:tcPr>
          <w:p w14:paraId="184BB951" w14:textId="6D964CE9" w:rsidR="009D7584" w:rsidRPr="002D7266" w:rsidRDefault="009D7584" w:rsidP="009D7584">
            <w:pPr>
              <w:spacing w:line="240" w:lineRule="auto"/>
              <w:contextualSpacing/>
              <w:rPr>
                <w:sz w:val="21"/>
                <w:szCs w:val="21"/>
              </w:rPr>
            </w:pPr>
            <w:r w:rsidRPr="002D7266">
              <w:rPr>
                <w:sz w:val="21"/>
                <w:szCs w:val="21"/>
              </w:rPr>
              <w:t>Broadcast</w:t>
            </w:r>
          </w:p>
        </w:tc>
        <w:tc>
          <w:tcPr>
            <w:tcW w:w="1080" w:type="dxa"/>
            <w:tcBorders>
              <w:right w:val="single" w:sz="4" w:space="0" w:color="BFBFBF" w:themeColor="background1" w:themeShade="BF"/>
            </w:tcBorders>
            <w:vAlign w:val="center"/>
          </w:tcPr>
          <w:p w14:paraId="2C111BA3" w14:textId="4BFF1522" w:rsidR="009D7584" w:rsidRPr="002D7266" w:rsidRDefault="009D7584" w:rsidP="009D7584">
            <w:pPr>
              <w:spacing w:line="240" w:lineRule="auto"/>
              <w:contextualSpacing/>
              <w:jc w:val="center"/>
              <w:rPr>
                <w:sz w:val="21"/>
                <w:szCs w:val="21"/>
              </w:rPr>
            </w:pPr>
            <w:r w:rsidRPr="002D7266">
              <w:rPr>
                <w:sz w:val="21"/>
                <w:szCs w:val="21"/>
              </w:rPr>
              <w:t>182</w:t>
            </w:r>
          </w:p>
        </w:tc>
        <w:tc>
          <w:tcPr>
            <w:tcW w:w="2970" w:type="dxa"/>
            <w:tcBorders>
              <w:left w:val="single" w:sz="4" w:space="0" w:color="BFBFBF" w:themeColor="background1" w:themeShade="BF"/>
            </w:tcBorders>
            <w:shd w:val="clear" w:color="auto" w:fill="auto"/>
            <w:vAlign w:val="center"/>
          </w:tcPr>
          <w:p w14:paraId="275E136F" w14:textId="7355D141" w:rsidR="009D7584" w:rsidRPr="002D7266" w:rsidRDefault="009D7584" w:rsidP="009D7584">
            <w:pPr>
              <w:spacing w:after="0" w:line="240" w:lineRule="auto"/>
              <w:contextualSpacing/>
              <w:rPr>
                <w:sz w:val="21"/>
                <w:szCs w:val="21"/>
              </w:rPr>
            </w:pPr>
            <w:r w:rsidRPr="002D7266">
              <w:rPr>
                <w:sz w:val="21"/>
                <w:szCs w:val="21"/>
              </w:rPr>
              <w:t>Journalism</w:t>
            </w:r>
          </w:p>
        </w:tc>
        <w:tc>
          <w:tcPr>
            <w:tcW w:w="990" w:type="dxa"/>
            <w:tcBorders>
              <w:right w:val="single" w:sz="4" w:space="0" w:color="BFBFBF" w:themeColor="background1" w:themeShade="BF"/>
            </w:tcBorders>
            <w:shd w:val="clear" w:color="auto" w:fill="auto"/>
            <w:vAlign w:val="center"/>
          </w:tcPr>
          <w:p w14:paraId="5F1C4D48" w14:textId="3E49ACEA" w:rsidR="009D7584" w:rsidRPr="002D7266" w:rsidRDefault="009D7584" w:rsidP="009D7584">
            <w:pPr>
              <w:spacing w:after="0" w:line="240" w:lineRule="auto"/>
              <w:contextualSpacing/>
              <w:jc w:val="center"/>
              <w:rPr>
                <w:sz w:val="21"/>
                <w:szCs w:val="21"/>
              </w:rPr>
            </w:pPr>
            <w:r w:rsidRPr="002D7266">
              <w:rPr>
                <w:sz w:val="21"/>
                <w:szCs w:val="21"/>
              </w:rPr>
              <w:t>86</w:t>
            </w:r>
          </w:p>
        </w:tc>
        <w:tc>
          <w:tcPr>
            <w:tcW w:w="2340" w:type="dxa"/>
            <w:tcBorders>
              <w:right w:val="single" w:sz="4" w:space="0" w:color="BFBFBF" w:themeColor="background1" w:themeShade="BF"/>
            </w:tcBorders>
            <w:vAlign w:val="center"/>
          </w:tcPr>
          <w:p w14:paraId="5BCDB9B1" w14:textId="3DBFF252" w:rsidR="009D7584" w:rsidRPr="002D7266" w:rsidRDefault="009D7584" w:rsidP="009D7584">
            <w:pPr>
              <w:spacing w:after="0" w:line="240" w:lineRule="auto"/>
              <w:contextualSpacing/>
              <w:rPr>
                <w:sz w:val="21"/>
                <w:szCs w:val="21"/>
              </w:rPr>
            </w:pPr>
            <w:r w:rsidRPr="002D7266">
              <w:rPr>
                <w:sz w:val="21"/>
                <w:szCs w:val="21"/>
              </w:rPr>
              <w:t>Digital Video</w:t>
            </w:r>
          </w:p>
        </w:tc>
        <w:tc>
          <w:tcPr>
            <w:tcW w:w="990" w:type="dxa"/>
            <w:tcBorders>
              <w:right w:val="nil"/>
            </w:tcBorders>
            <w:vAlign w:val="center"/>
          </w:tcPr>
          <w:p w14:paraId="7E59A2C6" w14:textId="07C007F0" w:rsidR="009D7584" w:rsidRPr="002D7266" w:rsidRDefault="009D7584" w:rsidP="009D7584">
            <w:pPr>
              <w:spacing w:after="0" w:line="240" w:lineRule="auto"/>
              <w:contextualSpacing/>
              <w:jc w:val="center"/>
              <w:rPr>
                <w:sz w:val="21"/>
                <w:szCs w:val="21"/>
              </w:rPr>
            </w:pPr>
            <w:r w:rsidRPr="002D7266">
              <w:rPr>
                <w:sz w:val="21"/>
                <w:szCs w:val="21"/>
              </w:rPr>
              <w:t>64</w:t>
            </w:r>
          </w:p>
        </w:tc>
      </w:tr>
      <w:tr w:rsidR="009D7584" w:rsidRPr="00552133" w14:paraId="01C74F6C" w14:textId="77777777" w:rsidTr="009D7584">
        <w:trPr>
          <w:trHeight w:val="278"/>
          <w:jc w:val="center"/>
        </w:trPr>
        <w:tc>
          <w:tcPr>
            <w:tcW w:w="2070" w:type="dxa"/>
            <w:vAlign w:val="center"/>
          </w:tcPr>
          <w:p w14:paraId="0D31823E" w14:textId="42D7B5C6" w:rsidR="009D7584" w:rsidRPr="002D7266" w:rsidRDefault="009D7584" w:rsidP="009D7584">
            <w:pPr>
              <w:spacing w:line="240" w:lineRule="auto"/>
              <w:contextualSpacing/>
              <w:rPr>
                <w:sz w:val="21"/>
                <w:szCs w:val="21"/>
              </w:rPr>
            </w:pPr>
            <w:r w:rsidRPr="002D7266">
              <w:rPr>
                <w:sz w:val="21"/>
                <w:szCs w:val="21"/>
              </w:rPr>
              <w:t>Adobe Aftereffects</w:t>
            </w:r>
          </w:p>
        </w:tc>
        <w:tc>
          <w:tcPr>
            <w:tcW w:w="1080" w:type="dxa"/>
            <w:tcBorders>
              <w:right w:val="single" w:sz="4" w:space="0" w:color="BFBFBF" w:themeColor="background1" w:themeShade="BF"/>
            </w:tcBorders>
            <w:vAlign w:val="center"/>
          </w:tcPr>
          <w:p w14:paraId="3F5E4A35" w14:textId="129A8B3F" w:rsidR="009D7584" w:rsidRPr="002D7266" w:rsidRDefault="009D7584" w:rsidP="009D7584">
            <w:pPr>
              <w:spacing w:line="240" w:lineRule="auto"/>
              <w:contextualSpacing/>
              <w:jc w:val="center"/>
              <w:rPr>
                <w:sz w:val="21"/>
                <w:szCs w:val="21"/>
              </w:rPr>
            </w:pPr>
            <w:r w:rsidRPr="002D7266">
              <w:rPr>
                <w:sz w:val="21"/>
                <w:szCs w:val="21"/>
              </w:rPr>
              <w:t>172</w:t>
            </w:r>
          </w:p>
        </w:tc>
        <w:tc>
          <w:tcPr>
            <w:tcW w:w="2970" w:type="dxa"/>
            <w:tcBorders>
              <w:left w:val="single" w:sz="4" w:space="0" w:color="BFBFBF" w:themeColor="background1" w:themeShade="BF"/>
            </w:tcBorders>
            <w:shd w:val="clear" w:color="auto" w:fill="auto"/>
            <w:vAlign w:val="center"/>
          </w:tcPr>
          <w:p w14:paraId="1F51AA3F" w14:textId="2B7B620E" w:rsidR="009D7584" w:rsidRPr="002D7266" w:rsidRDefault="009D7584" w:rsidP="009D7584">
            <w:pPr>
              <w:spacing w:after="0" w:line="240" w:lineRule="auto"/>
              <w:contextualSpacing/>
              <w:rPr>
                <w:sz w:val="21"/>
                <w:szCs w:val="21"/>
              </w:rPr>
            </w:pPr>
            <w:r w:rsidRPr="002D7266">
              <w:rPr>
                <w:sz w:val="21"/>
                <w:szCs w:val="21"/>
              </w:rPr>
              <w:t>Network Printers</w:t>
            </w:r>
          </w:p>
        </w:tc>
        <w:tc>
          <w:tcPr>
            <w:tcW w:w="990" w:type="dxa"/>
            <w:tcBorders>
              <w:right w:val="single" w:sz="4" w:space="0" w:color="BFBFBF" w:themeColor="background1" w:themeShade="BF"/>
            </w:tcBorders>
            <w:shd w:val="clear" w:color="auto" w:fill="auto"/>
            <w:vAlign w:val="center"/>
          </w:tcPr>
          <w:p w14:paraId="1AFD084F" w14:textId="376D6CC8" w:rsidR="009D7584" w:rsidRPr="002D7266" w:rsidRDefault="009D7584" w:rsidP="009D7584">
            <w:pPr>
              <w:spacing w:after="0" w:line="240" w:lineRule="auto"/>
              <w:contextualSpacing/>
              <w:jc w:val="center"/>
              <w:rPr>
                <w:sz w:val="21"/>
                <w:szCs w:val="21"/>
              </w:rPr>
            </w:pPr>
            <w:r w:rsidRPr="002D7266">
              <w:rPr>
                <w:sz w:val="21"/>
                <w:szCs w:val="21"/>
              </w:rPr>
              <w:t>86</w:t>
            </w:r>
          </w:p>
        </w:tc>
        <w:tc>
          <w:tcPr>
            <w:tcW w:w="2340" w:type="dxa"/>
            <w:tcBorders>
              <w:right w:val="single" w:sz="4" w:space="0" w:color="BFBFBF" w:themeColor="background1" w:themeShade="BF"/>
            </w:tcBorders>
            <w:vAlign w:val="center"/>
          </w:tcPr>
          <w:p w14:paraId="783474DF" w14:textId="6CFD34FD" w:rsidR="009D7584" w:rsidRPr="002D7266" w:rsidRDefault="009D7584" w:rsidP="009D7584">
            <w:pPr>
              <w:spacing w:after="0" w:line="240" w:lineRule="auto"/>
              <w:contextualSpacing/>
              <w:rPr>
                <w:sz w:val="21"/>
                <w:szCs w:val="21"/>
              </w:rPr>
            </w:pPr>
            <w:r w:rsidRPr="002D7266">
              <w:rPr>
                <w:sz w:val="21"/>
                <w:szCs w:val="21"/>
              </w:rPr>
              <w:t>Account Management</w:t>
            </w:r>
          </w:p>
        </w:tc>
        <w:tc>
          <w:tcPr>
            <w:tcW w:w="990" w:type="dxa"/>
            <w:tcBorders>
              <w:right w:val="nil"/>
            </w:tcBorders>
            <w:vAlign w:val="center"/>
          </w:tcPr>
          <w:p w14:paraId="0F74755E" w14:textId="48E6AD98" w:rsidR="009D7584" w:rsidRPr="002D7266" w:rsidRDefault="009D7584" w:rsidP="009D7584">
            <w:pPr>
              <w:spacing w:after="0" w:line="240" w:lineRule="auto"/>
              <w:contextualSpacing/>
              <w:jc w:val="center"/>
              <w:rPr>
                <w:sz w:val="21"/>
                <w:szCs w:val="21"/>
              </w:rPr>
            </w:pPr>
            <w:r w:rsidRPr="002D7266">
              <w:rPr>
                <w:sz w:val="21"/>
                <w:szCs w:val="21"/>
              </w:rPr>
              <w:t>62</w:t>
            </w:r>
          </w:p>
        </w:tc>
      </w:tr>
      <w:tr w:rsidR="009D7584" w:rsidRPr="00552133" w14:paraId="7500D083" w14:textId="77777777" w:rsidTr="009D7584">
        <w:trPr>
          <w:trHeight w:val="278"/>
          <w:jc w:val="center"/>
        </w:trPr>
        <w:tc>
          <w:tcPr>
            <w:tcW w:w="2070" w:type="dxa"/>
            <w:vAlign w:val="center"/>
          </w:tcPr>
          <w:p w14:paraId="59D8864A" w14:textId="26BB7E35" w:rsidR="009D7584" w:rsidRPr="002D7266" w:rsidRDefault="009D7584" w:rsidP="009D7584">
            <w:pPr>
              <w:spacing w:line="240" w:lineRule="auto"/>
              <w:contextualSpacing/>
              <w:rPr>
                <w:sz w:val="21"/>
                <w:szCs w:val="21"/>
              </w:rPr>
            </w:pPr>
            <w:r w:rsidRPr="002D7266">
              <w:rPr>
                <w:sz w:val="21"/>
                <w:szCs w:val="21"/>
              </w:rPr>
              <w:t>Photography</w:t>
            </w:r>
          </w:p>
        </w:tc>
        <w:tc>
          <w:tcPr>
            <w:tcW w:w="1080" w:type="dxa"/>
            <w:tcBorders>
              <w:right w:val="single" w:sz="4" w:space="0" w:color="BFBFBF" w:themeColor="background1" w:themeShade="BF"/>
            </w:tcBorders>
            <w:vAlign w:val="center"/>
          </w:tcPr>
          <w:p w14:paraId="62A4A756" w14:textId="5A47AD94" w:rsidR="009D7584" w:rsidRPr="002D7266" w:rsidRDefault="009D7584" w:rsidP="009D7584">
            <w:pPr>
              <w:spacing w:line="240" w:lineRule="auto"/>
              <w:contextualSpacing/>
              <w:jc w:val="center"/>
              <w:rPr>
                <w:sz w:val="21"/>
                <w:szCs w:val="21"/>
              </w:rPr>
            </w:pPr>
            <w:r w:rsidRPr="002D7266">
              <w:rPr>
                <w:sz w:val="21"/>
                <w:szCs w:val="21"/>
              </w:rPr>
              <w:t>170</w:t>
            </w:r>
          </w:p>
        </w:tc>
        <w:tc>
          <w:tcPr>
            <w:tcW w:w="2970" w:type="dxa"/>
            <w:tcBorders>
              <w:left w:val="single" w:sz="4" w:space="0" w:color="BFBFBF" w:themeColor="background1" w:themeShade="BF"/>
            </w:tcBorders>
            <w:shd w:val="clear" w:color="auto" w:fill="auto"/>
            <w:vAlign w:val="center"/>
          </w:tcPr>
          <w:p w14:paraId="61B48201" w14:textId="7BF3093F" w:rsidR="009D7584" w:rsidRPr="002D7266" w:rsidRDefault="009D7584" w:rsidP="009D7584">
            <w:pPr>
              <w:spacing w:after="0" w:line="240" w:lineRule="auto"/>
              <w:contextualSpacing/>
              <w:rPr>
                <w:sz w:val="21"/>
                <w:szCs w:val="21"/>
              </w:rPr>
            </w:pPr>
            <w:r w:rsidRPr="002D7266">
              <w:rPr>
                <w:sz w:val="21"/>
                <w:szCs w:val="21"/>
              </w:rPr>
              <w:t>Supervisory Skills</w:t>
            </w:r>
          </w:p>
        </w:tc>
        <w:tc>
          <w:tcPr>
            <w:tcW w:w="990" w:type="dxa"/>
            <w:tcBorders>
              <w:right w:val="single" w:sz="4" w:space="0" w:color="BFBFBF" w:themeColor="background1" w:themeShade="BF"/>
            </w:tcBorders>
            <w:shd w:val="clear" w:color="auto" w:fill="auto"/>
            <w:vAlign w:val="center"/>
          </w:tcPr>
          <w:p w14:paraId="64EC528D" w14:textId="35B6B8DD" w:rsidR="009D7584" w:rsidRPr="002D7266" w:rsidRDefault="009D7584" w:rsidP="009D7584">
            <w:pPr>
              <w:spacing w:after="0" w:line="240" w:lineRule="auto"/>
              <w:contextualSpacing/>
              <w:jc w:val="center"/>
              <w:rPr>
                <w:sz w:val="21"/>
                <w:szCs w:val="21"/>
              </w:rPr>
            </w:pPr>
            <w:r w:rsidRPr="002D7266">
              <w:rPr>
                <w:sz w:val="21"/>
                <w:szCs w:val="21"/>
              </w:rPr>
              <w:t>85</w:t>
            </w:r>
          </w:p>
        </w:tc>
        <w:tc>
          <w:tcPr>
            <w:tcW w:w="2340" w:type="dxa"/>
            <w:tcBorders>
              <w:right w:val="single" w:sz="4" w:space="0" w:color="BFBFBF" w:themeColor="background1" w:themeShade="BF"/>
            </w:tcBorders>
            <w:vAlign w:val="center"/>
          </w:tcPr>
          <w:p w14:paraId="5927E488" w14:textId="549E7869" w:rsidR="009D7584" w:rsidRPr="002D7266" w:rsidRDefault="009D7584" w:rsidP="009D7584">
            <w:pPr>
              <w:spacing w:after="0" w:line="240" w:lineRule="auto"/>
              <w:contextualSpacing/>
              <w:rPr>
                <w:sz w:val="21"/>
                <w:szCs w:val="21"/>
              </w:rPr>
            </w:pPr>
            <w:r w:rsidRPr="002D7266">
              <w:rPr>
                <w:sz w:val="21"/>
                <w:szCs w:val="21"/>
              </w:rPr>
              <w:t>Software Development</w:t>
            </w:r>
          </w:p>
        </w:tc>
        <w:tc>
          <w:tcPr>
            <w:tcW w:w="990" w:type="dxa"/>
            <w:tcBorders>
              <w:right w:val="nil"/>
            </w:tcBorders>
            <w:vAlign w:val="center"/>
          </w:tcPr>
          <w:p w14:paraId="6A77122A" w14:textId="5E7E25F7" w:rsidR="009D7584" w:rsidRPr="002D7266" w:rsidRDefault="009D7584" w:rsidP="009D7584">
            <w:pPr>
              <w:spacing w:after="0" w:line="240" w:lineRule="auto"/>
              <w:contextualSpacing/>
              <w:jc w:val="center"/>
              <w:rPr>
                <w:sz w:val="21"/>
                <w:szCs w:val="21"/>
              </w:rPr>
            </w:pPr>
            <w:r w:rsidRPr="002D7266">
              <w:rPr>
                <w:sz w:val="21"/>
                <w:szCs w:val="21"/>
              </w:rPr>
              <w:t>62</w:t>
            </w:r>
          </w:p>
        </w:tc>
      </w:tr>
      <w:tr w:rsidR="009D7584" w:rsidRPr="00552133" w14:paraId="026F2592" w14:textId="77777777" w:rsidTr="009D7584">
        <w:trPr>
          <w:trHeight w:val="278"/>
          <w:jc w:val="center"/>
        </w:trPr>
        <w:tc>
          <w:tcPr>
            <w:tcW w:w="2070" w:type="dxa"/>
            <w:vAlign w:val="center"/>
          </w:tcPr>
          <w:p w14:paraId="3B4C2A13" w14:textId="09E4A31E" w:rsidR="009D7584" w:rsidRPr="002D7266" w:rsidRDefault="009D7584" w:rsidP="009D7584">
            <w:pPr>
              <w:spacing w:line="240" w:lineRule="auto"/>
              <w:contextualSpacing/>
              <w:rPr>
                <w:sz w:val="21"/>
                <w:szCs w:val="21"/>
              </w:rPr>
            </w:pPr>
            <w:r w:rsidRPr="002D7266">
              <w:rPr>
                <w:sz w:val="21"/>
                <w:szCs w:val="21"/>
              </w:rPr>
              <w:t>Social Media</w:t>
            </w:r>
          </w:p>
        </w:tc>
        <w:tc>
          <w:tcPr>
            <w:tcW w:w="1080" w:type="dxa"/>
            <w:tcBorders>
              <w:right w:val="single" w:sz="4" w:space="0" w:color="BFBFBF" w:themeColor="background1" w:themeShade="BF"/>
            </w:tcBorders>
            <w:vAlign w:val="center"/>
          </w:tcPr>
          <w:p w14:paraId="73F6F7BC" w14:textId="2AD262DC" w:rsidR="009D7584" w:rsidRPr="002D7266" w:rsidRDefault="009D7584" w:rsidP="009D7584">
            <w:pPr>
              <w:spacing w:line="240" w:lineRule="auto"/>
              <w:contextualSpacing/>
              <w:jc w:val="center"/>
              <w:rPr>
                <w:sz w:val="21"/>
                <w:szCs w:val="21"/>
              </w:rPr>
            </w:pPr>
            <w:r w:rsidRPr="002D7266">
              <w:rPr>
                <w:sz w:val="21"/>
                <w:szCs w:val="21"/>
              </w:rPr>
              <w:t>145</w:t>
            </w:r>
          </w:p>
        </w:tc>
        <w:tc>
          <w:tcPr>
            <w:tcW w:w="2970" w:type="dxa"/>
            <w:tcBorders>
              <w:left w:val="single" w:sz="4" w:space="0" w:color="BFBFBF" w:themeColor="background1" w:themeShade="BF"/>
            </w:tcBorders>
            <w:shd w:val="clear" w:color="auto" w:fill="auto"/>
            <w:vAlign w:val="center"/>
          </w:tcPr>
          <w:p w14:paraId="648AE985" w14:textId="3DDEBD3E" w:rsidR="009D7584" w:rsidRPr="002D7266" w:rsidRDefault="009D7584" w:rsidP="009D7584">
            <w:pPr>
              <w:spacing w:after="0" w:line="240" w:lineRule="auto"/>
              <w:contextualSpacing/>
              <w:rPr>
                <w:sz w:val="21"/>
                <w:szCs w:val="21"/>
              </w:rPr>
            </w:pPr>
            <w:r w:rsidRPr="002D7266">
              <w:rPr>
                <w:sz w:val="21"/>
                <w:szCs w:val="21"/>
              </w:rPr>
              <w:t>Customer Service</w:t>
            </w:r>
          </w:p>
        </w:tc>
        <w:tc>
          <w:tcPr>
            <w:tcW w:w="990" w:type="dxa"/>
            <w:tcBorders>
              <w:right w:val="single" w:sz="4" w:space="0" w:color="BFBFBF" w:themeColor="background1" w:themeShade="BF"/>
            </w:tcBorders>
            <w:shd w:val="clear" w:color="auto" w:fill="auto"/>
            <w:vAlign w:val="center"/>
          </w:tcPr>
          <w:p w14:paraId="402D87D5" w14:textId="250ECDE4" w:rsidR="009D7584" w:rsidRPr="002D7266" w:rsidRDefault="009D7584" w:rsidP="009D7584">
            <w:pPr>
              <w:spacing w:after="0" w:line="240" w:lineRule="auto"/>
              <w:contextualSpacing/>
              <w:jc w:val="center"/>
              <w:rPr>
                <w:sz w:val="21"/>
                <w:szCs w:val="21"/>
              </w:rPr>
            </w:pPr>
            <w:r w:rsidRPr="002D7266">
              <w:rPr>
                <w:sz w:val="21"/>
                <w:szCs w:val="21"/>
              </w:rPr>
              <w:t>83</w:t>
            </w:r>
          </w:p>
        </w:tc>
        <w:tc>
          <w:tcPr>
            <w:tcW w:w="2340" w:type="dxa"/>
            <w:tcBorders>
              <w:right w:val="single" w:sz="4" w:space="0" w:color="BFBFBF" w:themeColor="background1" w:themeShade="BF"/>
            </w:tcBorders>
            <w:vAlign w:val="center"/>
          </w:tcPr>
          <w:p w14:paraId="2DC0BB2A" w14:textId="28835C0F" w:rsidR="009D7584" w:rsidRPr="002D7266" w:rsidRDefault="009D7584" w:rsidP="009D7584">
            <w:pPr>
              <w:spacing w:after="0" w:line="240" w:lineRule="auto"/>
              <w:contextualSpacing/>
              <w:rPr>
                <w:sz w:val="21"/>
                <w:szCs w:val="21"/>
              </w:rPr>
            </w:pPr>
            <w:r w:rsidRPr="002D7266">
              <w:rPr>
                <w:sz w:val="21"/>
                <w:szCs w:val="21"/>
              </w:rPr>
              <w:t>Videography</w:t>
            </w:r>
          </w:p>
        </w:tc>
        <w:tc>
          <w:tcPr>
            <w:tcW w:w="990" w:type="dxa"/>
            <w:tcBorders>
              <w:right w:val="nil"/>
            </w:tcBorders>
            <w:vAlign w:val="center"/>
          </w:tcPr>
          <w:p w14:paraId="55D90A5B" w14:textId="526F716E" w:rsidR="009D7584" w:rsidRPr="002D7266" w:rsidRDefault="009D7584" w:rsidP="009D7584">
            <w:pPr>
              <w:spacing w:after="0" w:line="240" w:lineRule="auto"/>
              <w:contextualSpacing/>
              <w:jc w:val="center"/>
              <w:rPr>
                <w:sz w:val="21"/>
                <w:szCs w:val="21"/>
              </w:rPr>
            </w:pPr>
            <w:r w:rsidRPr="002D7266">
              <w:rPr>
                <w:sz w:val="21"/>
                <w:szCs w:val="21"/>
              </w:rPr>
              <w:t>61</w:t>
            </w:r>
          </w:p>
        </w:tc>
      </w:tr>
      <w:tr w:rsidR="009D7584" w:rsidRPr="00552133" w14:paraId="328CEC3B" w14:textId="77777777" w:rsidTr="009D7584">
        <w:trPr>
          <w:trHeight w:val="278"/>
          <w:jc w:val="center"/>
        </w:trPr>
        <w:tc>
          <w:tcPr>
            <w:tcW w:w="2070" w:type="dxa"/>
            <w:vAlign w:val="center"/>
          </w:tcPr>
          <w:p w14:paraId="7D0103B7" w14:textId="55C5BBE0" w:rsidR="009D7584" w:rsidRPr="002D7266" w:rsidRDefault="009D7584" w:rsidP="009D7584">
            <w:pPr>
              <w:spacing w:line="240" w:lineRule="auto"/>
              <w:contextualSpacing/>
              <w:rPr>
                <w:sz w:val="21"/>
                <w:szCs w:val="21"/>
              </w:rPr>
            </w:pPr>
            <w:r w:rsidRPr="002D7266">
              <w:rPr>
                <w:sz w:val="21"/>
                <w:szCs w:val="21"/>
              </w:rPr>
              <w:t>Adobe Premiere</w:t>
            </w:r>
          </w:p>
        </w:tc>
        <w:tc>
          <w:tcPr>
            <w:tcW w:w="1080" w:type="dxa"/>
            <w:tcBorders>
              <w:right w:val="single" w:sz="4" w:space="0" w:color="BFBFBF" w:themeColor="background1" w:themeShade="BF"/>
            </w:tcBorders>
            <w:vAlign w:val="center"/>
          </w:tcPr>
          <w:p w14:paraId="2AF86DBC" w14:textId="3887319E" w:rsidR="009D7584" w:rsidRPr="002D7266" w:rsidRDefault="009D7584" w:rsidP="009D7584">
            <w:pPr>
              <w:spacing w:line="240" w:lineRule="auto"/>
              <w:contextualSpacing/>
              <w:jc w:val="center"/>
              <w:rPr>
                <w:sz w:val="21"/>
                <w:szCs w:val="21"/>
              </w:rPr>
            </w:pPr>
            <w:r w:rsidRPr="002D7266">
              <w:rPr>
                <w:sz w:val="21"/>
                <w:szCs w:val="21"/>
              </w:rPr>
              <w:t>143</w:t>
            </w:r>
          </w:p>
        </w:tc>
        <w:tc>
          <w:tcPr>
            <w:tcW w:w="2970" w:type="dxa"/>
            <w:tcBorders>
              <w:left w:val="single" w:sz="4" w:space="0" w:color="BFBFBF" w:themeColor="background1" w:themeShade="BF"/>
            </w:tcBorders>
            <w:shd w:val="clear" w:color="auto" w:fill="auto"/>
            <w:vAlign w:val="center"/>
          </w:tcPr>
          <w:p w14:paraId="17967F38" w14:textId="43FD598D" w:rsidR="009D7584" w:rsidRPr="002D7266" w:rsidRDefault="009D7584" w:rsidP="009D7584">
            <w:pPr>
              <w:spacing w:after="0" w:line="240" w:lineRule="auto"/>
              <w:contextualSpacing/>
              <w:rPr>
                <w:sz w:val="21"/>
                <w:szCs w:val="21"/>
              </w:rPr>
            </w:pPr>
            <w:r w:rsidRPr="002D7266">
              <w:rPr>
                <w:sz w:val="21"/>
                <w:szCs w:val="21"/>
              </w:rPr>
              <w:t>Final Cut Pro</w:t>
            </w:r>
          </w:p>
        </w:tc>
        <w:tc>
          <w:tcPr>
            <w:tcW w:w="990" w:type="dxa"/>
            <w:tcBorders>
              <w:right w:val="single" w:sz="4" w:space="0" w:color="BFBFBF" w:themeColor="background1" w:themeShade="BF"/>
            </w:tcBorders>
            <w:shd w:val="clear" w:color="auto" w:fill="auto"/>
            <w:vAlign w:val="center"/>
          </w:tcPr>
          <w:p w14:paraId="039B4A7C" w14:textId="69615920" w:rsidR="009D7584" w:rsidRPr="002D7266" w:rsidRDefault="009D7584" w:rsidP="009D7584">
            <w:pPr>
              <w:spacing w:after="0" w:line="240" w:lineRule="auto"/>
              <w:contextualSpacing/>
              <w:jc w:val="center"/>
              <w:rPr>
                <w:sz w:val="21"/>
                <w:szCs w:val="21"/>
              </w:rPr>
            </w:pPr>
            <w:r w:rsidRPr="002D7266">
              <w:rPr>
                <w:sz w:val="21"/>
                <w:szCs w:val="21"/>
              </w:rPr>
              <w:t>82</w:t>
            </w:r>
          </w:p>
        </w:tc>
        <w:tc>
          <w:tcPr>
            <w:tcW w:w="2340" w:type="dxa"/>
            <w:tcBorders>
              <w:right w:val="single" w:sz="4" w:space="0" w:color="BFBFBF" w:themeColor="background1" w:themeShade="BF"/>
            </w:tcBorders>
            <w:vAlign w:val="center"/>
          </w:tcPr>
          <w:p w14:paraId="778520EE" w14:textId="185F7BD4" w:rsidR="009D7584" w:rsidRPr="002D7266" w:rsidRDefault="009D7584" w:rsidP="009D7584">
            <w:pPr>
              <w:spacing w:after="0" w:line="240" w:lineRule="auto"/>
              <w:contextualSpacing/>
              <w:rPr>
                <w:sz w:val="21"/>
                <w:szCs w:val="21"/>
              </w:rPr>
            </w:pPr>
            <w:r w:rsidRPr="002D7266">
              <w:rPr>
                <w:sz w:val="21"/>
                <w:szCs w:val="21"/>
              </w:rPr>
              <w:t>E-Commerce</w:t>
            </w:r>
          </w:p>
        </w:tc>
        <w:tc>
          <w:tcPr>
            <w:tcW w:w="990" w:type="dxa"/>
            <w:tcBorders>
              <w:right w:val="nil"/>
            </w:tcBorders>
            <w:vAlign w:val="center"/>
          </w:tcPr>
          <w:p w14:paraId="494D38E8" w14:textId="221E38F4" w:rsidR="009D7584" w:rsidRPr="002D7266" w:rsidRDefault="009D7584" w:rsidP="009D7584">
            <w:pPr>
              <w:spacing w:after="0" w:line="240" w:lineRule="auto"/>
              <w:contextualSpacing/>
              <w:jc w:val="center"/>
              <w:rPr>
                <w:sz w:val="21"/>
                <w:szCs w:val="21"/>
              </w:rPr>
            </w:pPr>
            <w:r w:rsidRPr="002D7266">
              <w:rPr>
                <w:sz w:val="21"/>
                <w:szCs w:val="21"/>
              </w:rPr>
              <w:t>58</w:t>
            </w:r>
          </w:p>
        </w:tc>
      </w:tr>
      <w:tr w:rsidR="009D7584" w:rsidRPr="00552133" w14:paraId="04A6F13E" w14:textId="77777777" w:rsidTr="009D7584">
        <w:trPr>
          <w:trHeight w:val="278"/>
          <w:jc w:val="center"/>
        </w:trPr>
        <w:tc>
          <w:tcPr>
            <w:tcW w:w="2070" w:type="dxa"/>
            <w:vAlign w:val="center"/>
          </w:tcPr>
          <w:p w14:paraId="38FF1742" w14:textId="21CECFD2" w:rsidR="009D7584" w:rsidRPr="002D7266" w:rsidRDefault="009D7584" w:rsidP="009D7584">
            <w:pPr>
              <w:spacing w:line="240" w:lineRule="auto"/>
              <w:contextualSpacing/>
              <w:rPr>
                <w:sz w:val="21"/>
                <w:szCs w:val="21"/>
              </w:rPr>
            </w:pPr>
            <w:r w:rsidRPr="002D7266">
              <w:rPr>
                <w:sz w:val="21"/>
                <w:szCs w:val="21"/>
              </w:rPr>
              <w:t>Adobe Illustrator</w:t>
            </w:r>
          </w:p>
        </w:tc>
        <w:tc>
          <w:tcPr>
            <w:tcW w:w="1080" w:type="dxa"/>
            <w:tcBorders>
              <w:right w:val="single" w:sz="4" w:space="0" w:color="BFBFBF" w:themeColor="background1" w:themeShade="BF"/>
            </w:tcBorders>
            <w:vAlign w:val="center"/>
          </w:tcPr>
          <w:p w14:paraId="2D2BFE98" w14:textId="353B4652" w:rsidR="009D7584" w:rsidRPr="002D7266" w:rsidRDefault="009D7584" w:rsidP="009D7584">
            <w:pPr>
              <w:spacing w:line="240" w:lineRule="auto"/>
              <w:contextualSpacing/>
              <w:jc w:val="center"/>
              <w:rPr>
                <w:sz w:val="21"/>
                <w:szCs w:val="21"/>
              </w:rPr>
            </w:pPr>
            <w:r w:rsidRPr="002D7266">
              <w:rPr>
                <w:sz w:val="21"/>
                <w:szCs w:val="21"/>
              </w:rPr>
              <w:t>139</w:t>
            </w:r>
          </w:p>
        </w:tc>
        <w:tc>
          <w:tcPr>
            <w:tcW w:w="2970" w:type="dxa"/>
            <w:tcBorders>
              <w:left w:val="single" w:sz="4" w:space="0" w:color="BFBFBF" w:themeColor="background1" w:themeShade="BF"/>
            </w:tcBorders>
            <w:shd w:val="clear" w:color="auto" w:fill="auto"/>
            <w:vAlign w:val="center"/>
          </w:tcPr>
          <w:p w14:paraId="0BD2C8DD" w14:textId="56A517D6" w:rsidR="009D7584" w:rsidRPr="002D7266" w:rsidRDefault="009D7584" w:rsidP="009D7584">
            <w:pPr>
              <w:spacing w:after="0" w:line="240" w:lineRule="auto"/>
              <w:contextualSpacing/>
              <w:rPr>
                <w:sz w:val="21"/>
                <w:szCs w:val="21"/>
              </w:rPr>
            </w:pPr>
            <w:r w:rsidRPr="002D7266">
              <w:rPr>
                <w:sz w:val="21"/>
                <w:szCs w:val="21"/>
              </w:rPr>
              <w:t>Music</w:t>
            </w:r>
          </w:p>
        </w:tc>
        <w:tc>
          <w:tcPr>
            <w:tcW w:w="990" w:type="dxa"/>
            <w:tcBorders>
              <w:right w:val="single" w:sz="4" w:space="0" w:color="BFBFBF" w:themeColor="background1" w:themeShade="BF"/>
            </w:tcBorders>
            <w:shd w:val="clear" w:color="auto" w:fill="auto"/>
            <w:vAlign w:val="center"/>
          </w:tcPr>
          <w:p w14:paraId="3070903E" w14:textId="16904636" w:rsidR="009D7584" w:rsidRPr="002D7266" w:rsidRDefault="009D7584" w:rsidP="009D7584">
            <w:pPr>
              <w:spacing w:after="0" w:line="240" w:lineRule="auto"/>
              <w:contextualSpacing/>
              <w:jc w:val="center"/>
              <w:rPr>
                <w:sz w:val="21"/>
                <w:szCs w:val="21"/>
              </w:rPr>
            </w:pPr>
            <w:r w:rsidRPr="002D7266">
              <w:rPr>
                <w:sz w:val="21"/>
                <w:szCs w:val="21"/>
              </w:rPr>
              <w:t>81</w:t>
            </w:r>
          </w:p>
        </w:tc>
        <w:tc>
          <w:tcPr>
            <w:tcW w:w="2340" w:type="dxa"/>
            <w:tcBorders>
              <w:right w:val="single" w:sz="4" w:space="0" w:color="BFBFBF" w:themeColor="background1" w:themeShade="BF"/>
            </w:tcBorders>
            <w:vAlign w:val="center"/>
          </w:tcPr>
          <w:p w14:paraId="695A58B6" w14:textId="7C7BA04F" w:rsidR="009D7584" w:rsidRPr="002D7266" w:rsidRDefault="009D7584" w:rsidP="009D7584">
            <w:pPr>
              <w:spacing w:after="0" w:line="240" w:lineRule="auto"/>
              <w:contextualSpacing/>
              <w:rPr>
                <w:sz w:val="21"/>
                <w:szCs w:val="21"/>
              </w:rPr>
            </w:pPr>
            <w:r w:rsidRPr="002D7266">
              <w:rPr>
                <w:sz w:val="21"/>
                <w:szCs w:val="21"/>
              </w:rPr>
              <w:t>Web Development</w:t>
            </w:r>
          </w:p>
        </w:tc>
        <w:tc>
          <w:tcPr>
            <w:tcW w:w="990" w:type="dxa"/>
            <w:tcBorders>
              <w:right w:val="nil"/>
            </w:tcBorders>
            <w:vAlign w:val="center"/>
          </w:tcPr>
          <w:p w14:paraId="4A0A352E" w14:textId="2DC1F554" w:rsidR="009D7584" w:rsidRPr="002D7266" w:rsidRDefault="009D7584" w:rsidP="009D7584">
            <w:pPr>
              <w:spacing w:after="0" w:line="240" w:lineRule="auto"/>
              <w:contextualSpacing/>
              <w:jc w:val="center"/>
              <w:rPr>
                <w:sz w:val="21"/>
                <w:szCs w:val="21"/>
              </w:rPr>
            </w:pPr>
            <w:r w:rsidRPr="002D7266">
              <w:rPr>
                <w:sz w:val="21"/>
                <w:szCs w:val="21"/>
              </w:rPr>
              <w:t>56</w:t>
            </w:r>
          </w:p>
        </w:tc>
      </w:tr>
      <w:tr w:rsidR="009D7584" w:rsidRPr="00552133" w14:paraId="2299F2DD" w14:textId="77777777" w:rsidTr="009D7584">
        <w:trPr>
          <w:trHeight w:val="278"/>
          <w:jc w:val="center"/>
        </w:trPr>
        <w:tc>
          <w:tcPr>
            <w:tcW w:w="2070" w:type="dxa"/>
            <w:vAlign w:val="center"/>
          </w:tcPr>
          <w:p w14:paraId="13818E99" w14:textId="780F4F61" w:rsidR="009D7584" w:rsidRPr="002D7266" w:rsidRDefault="009D7584" w:rsidP="009D7584">
            <w:pPr>
              <w:spacing w:line="240" w:lineRule="auto"/>
              <w:contextualSpacing/>
              <w:rPr>
                <w:sz w:val="21"/>
                <w:szCs w:val="21"/>
              </w:rPr>
            </w:pPr>
            <w:r w:rsidRPr="002D7266">
              <w:rPr>
                <w:sz w:val="21"/>
                <w:szCs w:val="21"/>
              </w:rPr>
              <w:t xml:space="preserve">Adobe </w:t>
            </w:r>
            <w:proofErr w:type="spellStart"/>
            <w:r w:rsidRPr="002D7266">
              <w:rPr>
                <w:sz w:val="21"/>
                <w:szCs w:val="21"/>
              </w:rPr>
              <w:t>Indesign</w:t>
            </w:r>
            <w:proofErr w:type="spellEnd"/>
          </w:p>
        </w:tc>
        <w:tc>
          <w:tcPr>
            <w:tcW w:w="1080" w:type="dxa"/>
            <w:tcBorders>
              <w:right w:val="single" w:sz="4" w:space="0" w:color="BFBFBF" w:themeColor="background1" w:themeShade="BF"/>
            </w:tcBorders>
            <w:vAlign w:val="center"/>
          </w:tcPr>
          <w:p w14:paraId="6C484A76" w14:textId="0C201490" w:rsidR="009D7584" w:rsidRPr="002D7266" w:rsidRDefault="009D7584" w:rsidP="009D7584">
            <w:pPr>
              <w:spacing w:line="240" w:lineRule="auto"/>
              <w:contextualSpacing/>
              <w:jc w:val="center"/>
              <w:rPr>
                <w:sz w:val="21"/>
                <w:szCs w:val="21"/>
              </w:rPr>
            </w:pPr>
            <w:r w:rsidRPr="002D7266">
              <w:rPr>
                <w:sz w:val="21"/>
                <w:szCs w:val="21"/>
              </w:rPr>
              <w:t>129</w:t>
            </w:r>
          </w:p>
        </w:tc>
        <w:tc>
          <w:tcPr>
            <w:tcW w:w="2970" w:type="dxa"/>
            <w:tcBorders>
              <w:left w:val="single" w:sz="4" w:space="0" w:color="BFBFBF" w:themeColor="background1" w:themeShade="BF"/>
            </w:tcBorders>
            <w:shd w:val="clear" w:color="auto" w:fill="auto"/>
            <w:vAlign w:val="center"/>
          </w:tcPr>
          <w:p w14:paraId="2C5D8AA1" w14:textId="37E23473" w:rsidR="009D7584" w:rsidRPr="002D7266" w:rsidRDefault="009D7584" w:rsidP="009D7584">
            <w:pPr>
              <w:spacing w:after="0" w:line="240" w:lineRule="auto"/>
              <w:contextualSpacing/>
              <w:rPr>
                <w:sz w:val="21"/>
                <w:szCs w:val="21"/>
              </w:rPr>
            </w:pPr>
            <w:r w:rsidRPr="002D7266">
              <w:rPr>
                <w:sz w:val="21"/>
                <w:szCs w:val="21"/>
              </w:rPr>
              <w:t>Software Issue Resolution</w:t>
            </w:r>
          </w:p>
        </w:tc>
        <w:tc>
          <w:tcPr>
            <w:tcW w:w="990" w:type="dxa"/>
            <w:tcBorders>
              <w:right w:val="single" w:sz="4" w:space="0" w:color="BFBFBF" w:themeColor="background1" w:themeShade="BF"/>
            </w:tcBorders>
            <w:shd w:val="clear" w:color="auto" w:fill="auto"/>
            <w:vAlign w:val="center"/>
          </w:tcPr>
          <w:p w14:paraId="1B9BFC69" w14:textId="7C02E768" w:rsidR="009D7584" w:rsidRPr="002D7266" w:rsidRDefault="009D7584" w:rsidP="009D7584">
            <w:pPr>
              <w:spacing w:after="0" w:line="240" w:lineRule="auto"/>
              <w:contextualSpacing/>
              <w:jc w:val="center"/>
              <w:rPr>
                <w:sz w:val="21"/>
                <w:szCs w:val="21"/>
              </w:rPr>
            </w:pPr>
            <w:r w:rsidRPr="002D7266">
              <w:rPr>
                <w:sz w:val="21"/>
                <w:szCs w:val="21"/>
              </w:rPr>
              <w:t>80</w:t>
            </w:r>
          </w:p>
        </w:tc>
        <w:tc>
          <w:tcPr>
            <w:tcW w:w="2340" w:type="dxa"/>
            <w:tcBorders>
              <w:right w:val="single" w:sz="4" w:space="0" w:color="BFBFBF" w:themeColor="background1" w:themeShade="BF"/>
            </w:tcBorders>
            <w:vAlign w:val="center"/>
          </w:tcPr>
          <w:p w14:paraId="4A2F0B48" w14:textId="04ED7076" w:rsidR="009D7584" w:rsidRPr="002D7266" w:rsidRDefault="009D7584" w:rsidP="009D7584">
            <w:pPr>
              <w:spacing w:after="0" w:line="240" w:lineRule="auto"/>
              <w:contextualSpacing/>
              <w:rPr>
                <w:sz w:val="21"/>
                <w:szCs w:val="21"/>
              </w:rPr>
            </w:pPr>
            <w:r w:rsidRPr="002D7266">
              <w:rPr>
                <w:sz w:val="21"/>
                <w:szCs w:val="21"/>
              </w:rPr>
              <w:t>Game Development</w:t>
            </w:r>
          </w:p>
        </w:tc>
        <w:tc>
          <w:tcPr>
            <w:tcW w:w="990" w:type="dxa"/>
            <w:tcBorders>
              <w:right w:val="nil"/>
            </w:tcBorders>
            <w:vAlign w:val="center"/>
          </w:tcPr>
          <w:p w14:paraId="09D09968" w14:textId="24000349" w:rsidR="009D7584" w:rsidRPr="002D7266" w:rsidRDefault="009D7584" w:rsidP="009D7584">
            <w:pPr>
              <w:spacing w:after="0" w:line="240" w:lineRule="auto"/>
              <w:contextualSpacing/>
              <w:jc w:val="center"/>
              <w:rPr>
                <w:sz w:val="21"/>
                <w:szCs w:val="21"/>
              </w:rPr>
            </w:pPr>
            <w:r w:rsidRPr="002D7266">
              <w:rPr>
                <w:sz w:val="21"/>
                <w:szCs w:val="21"/>
              </w:rPr>
              <w:t>55</w:t>
            </w:r>
          </w:p>
        </w:tc>
      </w:tr>
      <w:tr w:rsidR="009D7584" w:rsidRPr="00552133" w14:paraId="7076BEDF" w14:textId="77777777" w:rsidTr="009D7584">
        <w:trPr>
          <w:trHeight w:val="278"/>
          <w:jc w:val="center"/>
        </w:trPr>
        <w:tc>
          <w:tcPr>
            <w:tcW w:w="2070" w:type="dxa"/>
            <w:vAlign w:val="center"/>
          </w:tcPr>
          <w:p w14:paraId="6A2C0EC1" w14:textId="7B694B57" w:rsidR="009D7584" w:rsidRPr="002D7266" w:rsidRDefault="009D7584" w:rsidP="009D7584">
            <w:pPr>
              <w:spacing w:line="240" w:lineRule="auto"/>
              <w:contextualSpacing/>
              <w:rPr>
                <w:sz w:val="21"/>
                <w:szCs w:val="21"/>
              </w:rPr>
            </w:pPr>
            <w:r w:rsidRPr="002D7266">
              <w:rPr>
                <w:sz w:val="21"/>
                <w:szCs w:val="21"/>
              </w:rPr>
              <w:t>Adobe Acrobat</w:t>
            </w:r>
          </w:p>
        </w:tc>
        <w:tc>
          <w:tcPr>
            <w:tcW w:w="1080" w:type="dxa"/>
            <w:tcBorders>
              <w:right w:val="single" w:sz="4" w:space="0" w:color="BFBFBF" w:themeColor="background1" w:themeShade="BF"/>
            </w:tcBorders>
            <w:vAlign w:val="center"/>
          </w:tcPr>
          <w:p w14:paraId="373F0012" w14:textId="117C546D" w:rsidR="009D7584" w:rsidRPr="002D7266" w:rsidRDefault="009D7584" w:rsidP="009D7584">
            <w:pPr>
              <w:spacing w:line="240" w:lineRule="auto"/>
              <w:contextualSpacing/>
              <w:jc w:val="center"/>
              <w:rPr>
                <w:sz w:val="21"/>
                <w:szCs w:val="21"/>
              </w:rPr>
            </w:pPr>
            <w:r w:rsidRPr="002D7266">
              <w:rPr>
                <w:sz w:val="21"/>
                <w:szCs w:val="21"/>
              </w:rPr>
              <w:t>120</w:t>
            </w:r>
          </w:p>
        </w:tc>
        <w:tc>
          <w:tcPr>
            <w:tcW w:w="2970" w:type="dxa"/>
            <w:tcBorders>
              <w:left w:val="single" w:sz="4" w:space="0" w:color="BFBFBF" w:themeColor="background1" w:themeShade="BF"/>
            </w:tcBorders>
            <w:shd w:val="clear" w:color="auto" w:fill="auto"/>
            <w:vAlign w:val="center"/>
          </w:tcPr>
          <w:p w14:paraId="06F272FB" w14:textId="16747380" w:rsidR="009D7584" w:rsidRPr="002D7266" w:rsidRDefault="009D7584" w:rsidP="009D7584">
            <w:pPr>
              <w:spacing w:after="0" w:line="240" w:lineRule="auto"/>
              <w:contextualSpacing/>
              <w:rPr>
                <w:sz w:val="21"/>
                <w:szCs w:val="21"/>
              </w:rPr>
            </w:pPr>
            <w:r w:rsidRPr="002D7266">
              <w:rPr>
                <w:sz w:val="21"/>
                <w:szCs w:val="21"/>
              </w:rPr>
              <w:t>Upselling Products &amp; Services</w:t>
            </w:r>
          </w:p>
        </w:tc>
        <w:tc>
          <w:tcPr>
            <w:tcW w:w="990" w:type="dxa"/>
            <w:tcBorders>
              <w:right w:val="single" w:sz="4" w:space="0" w:color="BFBFBF" w:themeColor="background1" w:themeShade="BF"/>
            </w:tcBorders>
            <w:shd w:val="clear" w:color="auto" w:fill="auto"/>
            <w:vAlign w:val="center"/>
          </w:tcPr>
          <w:p w14:paraId="1E31C2C1" w14:textId="0C7FAC93" w:rsidR="009D7584" w:rsidRPr="002D7266" w:rsidRDefault="009D7584" w:rsidP="009D7584">
            <w:pPr>
              <w:spacing w:after="0" w:line="240" w:lineRule="auto"/>
              <w:contextualSpacing/>
              <w:jc w:val="center"/>
              <w:rPr>
                <w:sz w:val="21"/>
                <w:szCs w:val="21"/>
              </w:rPr>
            </w:pPr>
            <w:r w:rsidRPr="002D7266">
              <w:rPr>
                <w:sz w:val="21"/>
                <w:szCs w:val="21"/>
              </w:rPr>
              <w:t>80</w:t>
            </w:r>
          </w:p>
        </w:tc>
        <w:tc>
          <w:tcPr>
            <w:tcW w:w="2340" w:type="dxa"/>
            <w:tcBorders>
              <w:right w:val="single" w:sz="4" w:space="0" w:color="BFBFBF" w:themeColor="background1" w:themeShade="BF"/>
            </w:tcBorders>
            <w:vAlign w:val="center"/>
          </w:tcPr>
          <w:p w14:paraId="76092919" w14:textId="2F8AC5A3" w:rsidR="009D7584" w:rsidRPr="002D7266" w:rsidRDefault="009D7584" w:rsidP="009D7584">
            <w:pPr>
              <w:spacing w:after="0" w:line="240" w:lineRule="auto"/>
              <w:contextualSpacing/>
              <w:rPr>
                <w:sz w:val="21"/>
                <w:szCs w:val="21"/>
              </w:rPr>
            </w:pPr>
            <w:r w:rsidRPr="002D7266">
              <w:rPr>
                <w:sz w:val="21"/>
                <w:szCs w:val="21"/>
              </w:rPr>
              <w:t>Event Planning</w:t>
            </w:r>
          </w:p>
        </w:tc>
        <w:tc>
          <w:tcPr>
            <w:tcW w:w="990" w:type="dxa"/>
            <w:tcBorders>
              <w:right w:val="nil"/>
            </w:tcBorders>
            <w:vAlign w:val="center"/>
          </w:tcPr>
          <w:p w14:paraId="587A8CC1" w14:textId="79CCC7F1" w:rsidR="009D7584" w:rsidRPr="002D7266" w:rsidRDefault="009D7584" w:rsidP="009D7584">
            <w:pPr>
              <w:spacing w:after="0" w:line="240" w:lineRule="auto"/>
              <w:contextualSpacing/>
              <w:jc w:val="center"/>
              <w:rPr>
                <w:sz w:val="21"/>
                <w:szCs w:val="21"/>
              </w:rPr>
            </w:pPr>
            <w:r w:rsidRPr="002D7266">
              <w:rPr>
                <w:sz w:val="21"/>
                <w:szCs w:val="21"/>
              </w:rPr>
              <w:t>54</w:t>
            </w:r>
          </w:p>
        </w:tc>
      </w:tr>
      <w:tr w:rsidR="009D7584" w:rsidRPr="00552133" w14:paraId="6B487EBD" w14:textId="77777777" w:rsidTr="009D7584">
        <w:trPr>
          <w:trHeight w:val="278"/>
          <w:jc w:val="center"/>
        </w:trPr>
        <w:tc>
          <w:tcPr>
            <w:tcW w:w="2070" w:type="dxa"/>
            <w:vAlign w:val="center"/>
          </w:tcPr>
          <w:p w14:paraId="16856D65" w14:textId="69BF8AF9" w:rsidR="009D7584" w:rsidRPr="002D7266" w:rsidRDefault="009D7584" w:rsidP="009D7584">
            <w:pPr>
              <w:spacing w:line="240" w:lineRule="auto"/>
              <w:contextualSpacing/>
              <w:rPr>
                <w:sz w:val="21"/>
                <w:szCs w:val="21"/>
              </w:rPr>
            </w:pPr>
            <w:r w:rsidRPr="002D7266">
              <w:rPr>
                <w:sz w:val="21"/>
                <w:szCs w:val="21"/>
              </w:rPr>
              <w:t>Adobe Creative Suite</w:t>
            </w:r>
          </w:p>
        </w:tc>
        <w:tc>
          <w:tcPr>
            <w:tcW w:w="1080" w:type="dxa"/>
            <w:tcBorders>
              <w:right w:val="single" w:sz="4" w:space="0" w:color="BFBFBF" w:themeColor="background1" w:themeShade="BF"/>
            </w:tcBorders>
            <w:vAlign w:val="center"/>
          </w:tcPr>
          <w:p w14:paraId="17C28340" w14:textId="74436731" w:rsidR="009D7584" w:rsidRPr="002D7266" w:rsidRDefault="009D7584" w:rsidP="009D7584">
            <w:pPr>
              <w:spacing w:line="240" w:lineRule="auto"/>
              <w:contextualSpacing/>
              <w:jc w:val="center"/>
              <w:rPr>
                <w:sz w:val="21"/>
                <w:szCs w:val="21"/>
              </w:rPr>
            </w:pPr>
            <w:r w:rsidRPr="002D7266">
              <w:rPr>
                <w:sz w:val="21"/>
                <w:szCs w:val="21"/>
              </w:rPr>
              <w:t>120</w:t>
            </w:r>
          </w:p>
        </w:tc>
        <w:tc>
          <w:tcPr>
            <w:tcW w:w="2970" w:type="dxa"/>
            <w:tcBorders>
              <w:left w:val="single" w:sz="4" w:space="0" w:color="BFBFBF" w:themeColor="background1" w:themeShade="BF"/>
            </w:tcBorders>
            <w:shd w:val="clear" w:color="auto" w:fill="auto"/>
            <w:vAlign w:val="center"/>
          </w:tcPr>
          <w:p w14:paraId="1C31F3A3" w14:textId="190C4A4A" w:rsidR="009D7584" w:rsidRPr="002D7266" w:rsidRDefault="009D7584" w:rsidP="009D7584">
            <w:pPr>
              <w:spacing w:after="0" w:line="240" w:lineRule="auto"/>
              <w:contextualSpacing/>
              <w:rPr>
                <w:sz w:val="21"/>
                <w:szCs w:val="21"/>
              </w:rPr>
            </w:pPr>
            <w:r w:rsidRPr="002D7266">
              <w:rPr>
                <w:sz w:val="21"/>
                <w:szCs w:val="21"/>
              </w:rPr>
              <w:t>Merchandising</w:t>
            </w:r>
          </w:p>
        </w:tc>
        <w:tc>
          <w:tcPr>
            <w:tcW w:w="990" w:type="dxa"/>
            <w:tcBorders>
              <w:right w:val="single" w:sz="4" w:space="0" w:color="BFBFBF" w:themeColor="background1" w:themeShade="BF"/>
            </w:tcBorders>
            <w:shd w:val="clear" w:color="auto" w:fill="auto"/>
            <w:vAlign w:val="center"/>
          </w:tcPr>
          <w:p w14:paraId="435C6F55" w14:textId="078AA5EB" w:rsidR="009D7584" w:rsidRPr="002D7266" w:rsidRDefault="009D7584" w:rsidP="009D7584">
            <w:pPr>
              <w:spacing w:after="0" w:line="240" w:lineRule="auto"/>
              <w:contextualSpacing/>
              <w:jc w:val="center"/>
              <w:rPr>
                <w:sz w:val="21"/>
                <w:szCs w:val="21"/>
              </w:rPr>
            </w:pPr>
            <w:r w:rsidRPr="002D7266">
              <w:rPr>
                <w:sz w:val="21"/>
                <w:szCs w:val="21"/>
              </w:rPr>
              <w:t>79</w:t>
            </w:r>
          </w:p>
        </w:tc>
        <w:tc>
          <w:tcPr>
            <w:tcW w:w="2340" w:type="dxa"/>
            <w:tcBorders>
              <w:right w:val="single" w:sz="4" w:space="0" w:color="BFBFBF" w:themeColor="background1" w:themeShade="BF"/>
            </w:tcBorders>
            <w:vAlign w:val="center"/>
          </w:tcPr>
          <w:p w14:paraId="4C27F5C8" w14:textId="401F5E90" w:rsidR="009D7584" w:rsidRPr="002D7266" w:rsidRDefault="009D7584" w:rsidP="009D7584">
            <w:pPr>
              <w:spacing w:after="0" w:line="240" w:lineRule="auto"/>
              <w:contextualSpacing/>
              <w:rPr>
                <w:sz w:val="21"/>
                <w:szCs w:val="21"/>
              </w:rPr>
            </w:pPr>
            <w:r w:rsidRPr="002D7266">
              <w:rPr>
                <w:sz w:val="21"/>
                <w:szCs w:val="21"/>
              </w:rPr>
              <w:t>Color Editing</w:t>
            </w:r>
          </w:p>
        </w:tc>
        <w:tc>
          <w:tcPr>
            <w:tcW w:w="990" w:type="dxa"/>
            <w:tcBorders>
              <w:right w:val="nil"/>
            </w:tcBorders>
            <w:vAlign w:val="center"/>
          </w:tcPr>
          <w:p w14:paraId="340CD4B2" w14:textId="0E7B9774" w:rsidR="009D7584" w:rsidRPr="002D7266" w:rsidRDefault="009D7584" w:rsidP="009D7584">
            <w:pPr>
              <w:spacing w:after="0" w:line="240" w:lineRule="auto"/>
              <w:contextualSpacing/>
              <w:jc w:val="center"/>
              <w:rPr>
                <w:sz w:val="21"/>
                <w:szCs w:val="21"/>
              </w:rPr>
            </w:pPr>
            <w:r w:rsidRPr="002D7266">
              <w:rPr>
                <w:sz w:val="21"/>
                <w:szCs w:val="21"/>
              </w:rPr>
              <w:t>50</w:t>
            </w:r>
          </w:p>
        </w:tc>
      </w:tr>
    </w:tbl>
    <w:p w14:paraId="615D40D9" w14:textId="4863AA18" w:rsidR="0018501E" w:rsidRPr="00B6024D" w:rsidRDefault="00672665" w:rsidP="00972E77">
      <w:pPr>
        <w:pStyle w:val="NoSpacing"/>
        <w:spacing w:after="120"/>
        <w:rPr>
          <w:i/>
          <w:sz w:val="20"/>
          <w:szCs w:val="20"/>
        </w:rPr>
      </w:pPr>
      <w:r w:rsidRPr="00672665">
        <w:rPr>
          <w:i/>
          <w:sz w:val="20"/>
          <w:szCs w:val="20"/>
        </w:rPr>
        <w:t>Source: Burning Glass</w:t>
      </w:r>
    </w:p>
    <w:p w14:paraId="3DA4C8A7" w14:textId="0195D13F" w:rsidR="003951A3" w:rsidRPr="00972E77" w:rsidRDefault="00972E77" w:rsidP="009D7584">
      <w:pPr>
        <w:pStyle w:val="NoSpacing"/>
        <w:spacing w:after="200" w:line="240" w:lineRule="atLeast"/>
        <w:rPr>
          <w:i/>
          <w:sz w:val="20"/>
          <w:szCs w:val="20"/>
        </w:rPr>
      </w:pPr>
      <w:r>
        <w:t>Note: 96% of records have been excluded because they do not include a certification. As a result, the table w</w:t>
      </w:r>
      <w:r w:rsidR="009D7584">
        <w:t>as not included in this report.</w:t>
      </w:r>
    </w:p>
    <w:p w14:paraId="0FA51120" w14:textId="42655813" w:rsidR="005B3924" w:rsidRDefault="00B53E4A" w:rsidP="009D7584">
      <w:pPr>
        <w:pStyle w:val="NoSpacing"/>
        <w:spacing w:before="480" w:after="60" w:line="240" w:lineRule="atLeast"/>
        <w:rPr>
          <w:b/>
        </w:rPr>
      </w:pPr>
      <w:r w:rsidRPr="00552133">
        <w:rPr>
          <w:b/>
        </w:rPr>
        <w:t>Ta</w:t>
      </w:r>
      <w:r w:rsidR="00212037">
        <w:rPr>
          <w:b/>
        </w:rPr>
        <w:t>ble 10</w:t>
      </w:r>
      <w:r w:rsidR="00B70A2C">
        <w:rPr>
          <w:b/>
        </w:rPr>
        <w:t>.</w:t>
      </w:r>
      <w:r w:rsidRPr="00552133">
        <w:rPr>
          <w:b/>
        </w:rPr>
        <w:t xml:space="preserve"> Education Requ</w:t>
      </w:r>
      <w:r>
        <w:rPr>
          <w:b/>
        </w:rPr>
        <w:t xml:space="preserve">irements </w:t>
      </w:r>
      <w:r w:rsidR="009E2BF6">
        <w:rPr>
          <w:b/>
        </w:rPr>
        <w:t xml:space="preserve">for </w:t>
      </w:r>
      <w:r w:rsidR="00C14FD2">
        <w:rPr>
          <w:b/>
        </w:rPr>
        <w:t>Pre-Production/Producing</w:t>
      </w:r>
      <w:r w:rsidR="00AE15BD">
        <w:rPr>
          <w:b/>
        </w:rPr>
        <w:t xml:space="preserve"> </w:t>
      </w:r>
      <w:r w:rsidR="009E2BF6">
        <w:rPr>
          <w:b/>
        </w:rPr>
        <w:t xml:space="preserve">Occupations </w:t>
      </w:r>
      <w:r w:rsidR="00672665">
        <w:rPr>
          <w:b/>
        </w:rPr>
        <w:t>in Bay Region</w:t>
      </w:r>
      <w:r w:rsidRPr="00552133">
        <w:rPr>
          <w:b/>
        </w:rPr>
        <w:t xml:space="preserve"> </w:t>
      </w:r>
    </w:p>
    <w:p w14:paraId="5542C716" w14:textId="65251597" w:rsidR="006A118A" w:rsidRPr="005B3924" w:rsidRDefault="00972E77" w:rsidP="005B3924">
      <w:pPr>
        <w:pStyle w:val="NoSpacing"/>
        <w:spacing w:after="120" w:line="240" w:lineRule="atLeast"/>
        <w:rPr>
          <w:i/>
          <w:sz w:val="20"/>
          <w:szCs w:val="20"/>
        </w:rPr>
      </w:pPr>
      <w:r>
        <w:t>Note: 47</w:t>
      </w:r>
      <w:r w:rsidR="005B3924">
        <w:t>% of records have been excluded because they do not include a degr</w:t>
      </w:r>
      <w:r>
        <w:t>ee level. As a result, the table</w:t>
      </w:r>
      <w:r w:rsidR="005B3924">
        <w:t xml:space="preserve"> below may not be representative of the full sample.</w:t>
      </w:r>
    </w:p>
    <w:tbl>
      <w:tblPr>
        <w:tblW w:w="88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gridCol w:w="3060"/>
      </w:tblGrid>
      <w:tr w:rsidR="00A25D7E" w:rsidRPr="00934F1F" w14:paraId="0F2821CA" w14:textId="1BA5E33C" w:rsidTr="00EC0610">
        <w:trPr>
          <w:trHeight w:val="215"/>
        </w:trPr>
        <w:tc>
          <w:tcPr>
            <w:tcW w:w="3237" w:type="dxa"/>
            <w:shd w:val="clear" w:color="auto" w:fill="BFBFBF" w:themeFill="background1" w:themeFillShade="BF"/>
            <w:noWrap/>
            <w:vAlign w:val="center"/>
            <w:hideMark/>
          </w:tcPr>
          <w:p w14:paraId="17B8598A" w14:textId="77777777" w:rsidR="00A25D7E" w:rsidRPr="009E2BF6" w:rsidRDefault="00A25D7E"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164FD196" w14:textId="267F31BD" w:rsidR="00A25D7E" w:rsidRPr="009E2BF6" w:rsidRDefault="00A25D7E"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c>
          <w:tcPr>
            <w:tcW w:w="3060" w:type="dxa"/>
            <w:shd w:val="clear" w:color="auto" w:fill="BFBFBF" w:themeFill="background1" w:themeFillShade="BF"/>
            <w:vAlign w:val="center"/>
          </w:tcPr>
          <w:p w14:paraId="460B4160" w14:textId="070BF1B5" w:rsidR="00A25D7E" w:rsidRPr="009E2BF6" w:rsidRDefault="00A25D7E" w:rsidP="00950AF1">
            <w:pPr>
              <w:spacing w:after="0" w:line="240" w:lineRule="auto"/>
              <w:jc w:val="center"/>
              <w:rPr>
                <w:rFonts w:eastAsia="Times New Roman"/>
                <w:b/>
                <w:sz w:val="21"/>
                <w:szCs w:val="21"/>
              </w:rPr>
            </w:pPr>
            <w:r w:rsidRPr="009E2BF6">
              <w:rPr>
                <w:rFonts w:eastAsia="Times New Roman"/>
                <w:b/>
                <w:sz w:val="21"/>
                <w:szCs w:val="21"/>
              </w:rPr>
              <w:t>% of Total Indicating Ed</w:t>
            </w:r>
            <w:r w:rsidR="0018501E" w:rsidRPr="009E2BF6">
              <w:rPr>
                <w:rFonts w:eastAsia="Times New Roman"/>
                <w:b/>
                <w:sz w:val="21"/>
                <w:szCs w:val="21"/>
              </w:rPr>
              <w:t>.</w:t>
            </w:r>
            <w:r w:rsidRPr="009E2BF6">
              <w:rPr>
                <w:rFonts w:eastAsia="Times New Roman"/>
                <w:b/>
                <w:sz w:val="21"/>
                <w:szCs w:val="21"/>
              </w:rPr>
              <w:t xml:space="preserve"> Level</w:t>
            </w:r>
          </w:p>
        </w:tc>
      </w:tr>
      <w:tr w:rsidR="00A25D7E" w:rsidRPr="00934F1F" w14:paraId="7D9004E4" w14:textId="38D7CBC7" w:rsidTr="00EC0610">
        <w:trPr>
          <w:trHeight w:val="305"/>
        </w:trPr>
        <w:tc>
          <w:tcPr>
            <w:tcW w:w="3237" w:type="dxa"/>
            <w:shd w:val="clear" w:color="auto" w:fill="auto"/>
            <w:noWrap/>
            <w:vAlign w:val="center"/>
          </w:tcPr>
          <w:p w14:paraId="11A50200" w14:textId="77777777" w:rsidR="00A25D7E" w:rsidRPr="009E2BF6" w:rsidRDefault="00A25D7E"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024A75A6" w14:textId="13020E52" w:rsidR="00A25D7E" w:rsidRPr="009E2BF6" w:rsidRDefault="00972E77" w:rsidP="00950AF1">
            <w:pPr>
              <w:spacing w:after="0" w:line="240" w:lineRule="auto"/>
              <w:jc w:val="center"/>
              <w:rPr>
                <w:rFonts w:eastAsia="Times New Roman"/>
                <w:sz w:val="21"/>
                <w:szCs w:val="21"/>
              </w:rPr>
            </w:pPr>
            <w:r>
              <w:rPr>
                <w:rFonts w:eastAsia="Times New Roman"/>
                <w:sz w:val="21"/>
                <w:szCs w:val="21"/>
              </w:rPr>
              <w:t>169</w:t>
            </w:r>
          </w:p>
        </w:tc>
        <w:tc>
          <w:tcPr>
            <w:tcW w:w="3060" w:type="dxa"/>
            <w:vAlign w:val="center"/>
          </w:tcPr>
          <w:p w14:paraId="49B16B35" w14:textId="67CB67C6" w:rsidR="00A25D7E" w:rsidRPr="009E2BF6" w:rsidRDefault="00972E77" w:rsidP="00950AF1">
            <w:pPr>
              <w:spacing w:after="0" w:line="240" w:lineRule="auto"/>
              <w:jc w:val="center"/>
              <w:rPr>
                <w:rFonts w:eastAsia="Times New Roman"/>
                <w:sz w:val="21"/>
                <w:szCs w:val="21"/>
              </w:rPr>
            </w:pPr>
            <w:r>
              <w:rPr>
                <w:rFonts w:eastAsia="Times New Roman"/>
                <w:sz w:val="21"/>
                <w:szCs w:val="21"/>
              </w:rPr>
              <w:t>21</w:t>
            </w:r>
            <w:r w:rsidR="00A25D7E" w:rsidRPr="009E2BF6">
              <w:rPr>
                <w:rFonts w:eastAsia="Times New Roman"/>
                <w:sz w:val="21"/>
                <w:szCs w:val="21"/>
              </w:rPr>
              <w:t>%</w:t>
            </w:r>
          </w:p>
        </w:tc>
      </w:tr>
      <w:tr w:rsidR="00A25D7E" w:rsidRPr="00934F1F" w14:paraId="2354D0B1" w14:textId="366AA8E5" w:rsidTr="009D7584">
        <w:trPr>
          <w:trHeight w:val="323"/>
        </w:trPr>
        <w:tc>
          <w:tcPr>
            <w:tcW w:w="3237" w:type="dxa"/>
            <w:shd w:val="clear" w:color="auto" w:fill="auto"/>
            <w:noWrap/>
            <w:vAlign w:val="center"/>
          </w:tcPr>
          <w:p w14:paraId="1918A9C0" w14:textId="77777777" w:rsidR="00A25D7E" w:rsidRPr="009E2BF6" w:rsidRDefault="00A25D7E" w:rsidP="00950AF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234EC29" w14:textId="60D2F11C" w:rsidR="00A25D7E" w:rsidRPr="009E2BF6" w:rsidRDefault="00972E77" w:rsidP="00950AF1">
            <w:pPr>
              <w:spacing w:after="0" w:line="240" w:lineRule="auto"/>
              <w:jc w:val="center"/>
              <w:rPr>
                <w:rFonts w:eastAsia="Times New Roman"/>
                <w:sz w:val="21"/>
                <w:szCs w:val="21"/>
              </w:rPr>
            </w:pPr>
            <w:r>
              <w:rPr>
                <w:rFonts w:eastAsia="Times New Roman"/>
                <w:sz w:val="21"/>
                <w:szCs w:val="21"/>
              </w:rPr>
              <w:t>30</w:t>
            </w:r>
          </w:p>
        </w:tc>
        <w:tc>
          <w:tcPr>
            <w:tcW w:w="3060" w:type="dxa"/>
            <w:vAlign w:val="center"/>
          </w:tcPr>
          <w:p w14:paraId="34DE2E76" w14:textId="26D67EE7" w:rsidR="00A25D7E" w:rsidRPr="009E2BF6" w:rsidRDefault="00972E77" w:rsidP="00950AF1">
            <w:pPr>
              <w:spacing w:after="0" w:line="240" w:lineRule="auto"/>
              <w:jc w:val="center"/>
              <w:rPr>
                <w:rFonts w:eastAsia="Times New Roman"/>
                <w:sz w:val="21"/>
                <w:szCs w:val="21"/>
              </w:rPr>
            </w:pPr>
            <w:r>
              <w:rPr>
                <w:rFonts w:eastAsia="Times New Roman"/>
                <w:sz w:val="21"/>
                <w:szCs w:val="21"/>
              </w:rPr>
              <w:t>4</w:t>
            </w:r>
            <w:r w:rsidR="00A25D7E" w:rsidRPr="009E2BF6">
              <w:rPr>
                <w:rFonts w:eastAsia="Times New Roman"/>
                <w:sz w:val="21"/>
                <w:szCs w:val="21"/>
              </w:rPr>
              <w:t>%</w:t>
            </w:r>
          </w:p>
        </w:tc>
      </w:tr>
      <w:tr w:rsidR="00A25D7E" w:rsidRPr="00934F1F" w14:paraId="6B7C8747" w14:textId="4AA93377" w:rsidTr="00EC0610">
        <w:trPr>
          <w:trHeight w:val="350"/>
        </w:trPr>
        <w:tc>
          <w:tcPr>
            <w:tcW w:w="3237" w:type="dxa"/>
            <w:shd w:val="clear" w:color="auto" w:fill="auto"/>
            <w:noWrap/>
            <w:vAlign w:val="center"/>
          </w:tcPr>
          <w:p w14:paraId="3D5C309D" w14:textId="670BE923" w:rsidR="00A25D7E" w:rsidRPr="009E2BF6" w:rsidRDefault="00A25D7E" w:rsidP="00950AF1">
            <w:pPr>
              <w:spacing w:after="0" w:line="240" w:lineRule="auto"/>
              <w:rPr>
                <w:rFonts w:eastAsia="Times New Roman"/>
                <w:sz w:val="21"/>
                <w:szCs w:val="21"/>
              </w:rPr>
            </w:pPr>
            <w:r w:rsidRPr="009E2BF6">
              <w:rPr>
                <w:rFonts w:eastAsia="Times New Roman"/>
                <w:sz w:val="21"/>
                <w:szCs w:val="21"/>
              </w:rPr>
              <w:t>Bachelor’s Degree</w:t>
            </w:r>
            <w:r w:rsidR="00327867" w:rsidRPr="009E2BF6">
              <w:rPr>
                <w:rFonts w:eastAsia="Times New Roman"/>
                <w:sz w:val="21"/>
                <w:szCs w:val="21"/>
              </w:rPr>
              <w:t xml:space="preserve"> or Higher</w:t>
            </w:r>
          </w:p>
        </w:tc>
        <w:tc>
          <w:tcPr>
            <w:tcW w:w="2520" w:type="dxa"/>
            <w:shd w:val="clear" w:color="auto" w:fill="auto"/>
            <w:noWrap/>
            <w:vAlign w:val="center"/>
          </w:tcPr>
          <w:p w14:paraId="14C1D7B2" w14:textId="51220A07" w:rsidR="00A25D7E" w:rsidRPr="009E2BF6" w:rsidRDefault="00972E77" w:rsidP="00950AF1">
            <w:pPr>
              <w:spacing w:after="0" w:line="240" w:lineRule="auto"/>
              <w:jc w:val="center"/>
              <w:rPr>
                <w:rFonts w:eastAsia="Times New Roman"/>
                <w:sz w:val="21"/>
                <w:szCs w:val="21"/>
              </w:rPr>
            </w:pPr>
            <w:r>
              <w:rPr>
                <w:rFonts w:eastAsia="Times New Roman"/>
                <w:sz w:val="21"/>
                <w:szCs w:val="21"/>
              </w:rPr>
              <w:t>624</w:t>
            </w:r>
          </w:p>
        </w:tc>
        <w:tc>
          <w:tcPr>
            <w:tcW w:w="3060" w:type="dxa"/>
            <w:vAlign w:val="center"/>
          </w:tcPr>
          <w:p w14:paraId="58284AD3" w14:textId="2CB9FAAD" w:rsidR="00A25D7E" w:rsidRPr="009E2BF6" w:rsidRDefault="00972E77" w:rsidP="00950AF1">
            <w:pPr>
              <w:spacing w:after="0" w:line="240" w:lineRule="auto"/>
              <w:jc w:val="center"/>
              <w:rPr>
                <w:rFonts w:eastAsia="Times New Roman"/>
                <w:sz w:val="21"/>
                <w:szCs w:val="21"/>
              </w:rPr>
            </w:pPr>
            <w:r>
              <w:rPr>
                <w:rFonts w:eastAsia="Times New Roman"/>
                <w:sz w:val="21"/>
                <w:szCs w:val="21"/>
              </w:rPr>
              <w:t>76</w:t>
            </w:r>
            <w:r w:rsidR="00A25D7E" w:rsidRPr="009E2BF6">
              <w:rPr>
                <w:rFonts w:eastAsia="Times New Roman"/>
                <w:sz w:val="21"/>
                <w:szCs w:val="21"/>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lastRenderedPageBreak/>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w:t>
      </w:r>
      <w:proofErr w:type="spellStart"/>
      <w:r>
        <w:t>Beltramo</w:t>
      </w:r>
      <w:proofErr w:type="spellEnd"/>
      <w:r>
        <w:t>, Data Research Analyst, for Bay Area Community College Consortium (BACCC) and Centers of Excellence (</w:t>
      </w:r>
      <w:proofErr w:type="spellStart"/>
      <w:r>
        <w:t>CoE</w:t>
      </w:r>
      <w:proofErr w:type="spellEnd"/>
      <w:r>
        <w:t xml:space="preserv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 xml:space="preserve">John </w:t>
      </w:r>
      <w:proofErr w:type="spellStart"/>
      <w:r>
        <w:t>Carrese</w:t>
      </w:r>
      <w:proofErr w:type="spellEnd"/>
      <w:r>
        <w:t>,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E0E3" w14:textId="77777777" w:rsidR="004F4C90" w:rsidRDefault="004F4C90" w:rsidP="00156651">
      <w:pPr>
        <w:spacing w:after="0" w:line="240" w:lineRule="auto"/>
      </w:pPr>
      <w:r>
        <w:separator/>
      </w:r>
    </w:p>
  </w:endnote>
  <w:endnote w:type="continuationSeparator" w:id="0">
    <w:p w14:paraId="153478E5" w14:textId="77777777" w:rsidR="004F4C90" w:rsidRDefault="004F4C9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E6A54B4" w:rsidR="00051CD2" w:rsidRPr="00073F42" w:rsidRDefault="00051CD2" w:rsidP="0055323B">
    <w:pPr>
      <w:pStyle w:val="Footer"/>
      <w:tabs>
        <w:tab w:val="clear" w:pos="4680"/>
        <w:tab w:val="center" w:pos="6660"/>
      </w:tabs>
      <w:rPr>
        <w:bCs/>
      </w:rPr>
    </w:pPr>
    <w:r>
      <w:rPr>
        <w:bCs/>
      </w:rPr>
      <w:t xml:space="preserve">Pre-Production/Producing Occupations in 12 County Bay Region and Mid-Peninsula,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5348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53484">
      <w:rPr>
        <w:b/>
        <w:bCs/>
        <w:noProof/>
      </w:rPr>
      <w:t>6</w:t>
    </w:r>
    <w:r w:rsidRPr="00E84420">
      <w:rPr>
        <w:b/>
        <w:bCs/>
      </w:rPr>
      <w:fldChar w:fldCharType="end"/>
    </w:r>
  </w:p>
  <w:p w14:paraId="784F6EC5" w14:textId="77777777" w:rsidR="00051CD2" w:rsidRDefault="00051C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9ECAF" w14:textId="77777777" w:rsidR="004F4C90" w:rsidRDefault="004F4C90" w:rsidP="00156651">
      <w:pPr>
        <w:spacing w:after="0" w:line="240" w:lineRule="auto"/>
      </w:pPr>
      <w:r>
        <w:separator/>
      </w:r>
    </w:p>
  </w:footnote>
  <w:footnote w:type="continuationSeparator" w:id="0">
    <w:p w14:paraId="3D4C3F6C" w14:textId="77777777" w:rsidR="004F4C90" w:rsidRDefault="004F4C90"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7DF"/>
    <w:rsid w:val="000252C2"/>
    <w:rsid w:val="00030F7D"/>
    <w:rsid w:val="00031B2D"/>
    <w:rsid w:val="00034645"/>
    <w:rsid w:val="00037452"/>
    <w:rsid w:val="00037D2E"/>
    <w:rsid w:val="000444C7"/>
    <w:rsid w:val="00046926"/>
    <w:rsid w:val="00051CD2"/>
    <w:rsid w:val="0005421A"/>
    <w:rsid w:val="000550B6"/>
    <w:rsid w:val="00060D55"/>
    <w:rsid w:val="00061CEE"/>
    <w:rsid w:val="00063D96"/>
    <w:rsid w:val="0006648C"/>
    <w:rsid w:val="00070CD8"/>
    <w:rsid w:val="00073F42"/>
    <w:rsid w:val="0007787D"/>
    <w:rsid w:val="00081A00"/>
    <w:rsid w:val="00082C86"/>
    <w:rsid w:val="00092029"/>
    <w:rsid w:val="000953D0"/>
    <w:rsid w:val="000B3343"/>
    <w:rsid w:val="000B4C3D"/>
    <w:rsid w:val="000B616F"/>
    <w:rsid w:val="000C062F"/>
    <w:rsid w:val="000C2BEB"/>
    <w:rsid w:val="000C32F3"/>
    <w:rsid w:val="000C4C29"/>
    <w:rsid w:val="000C5E06"/>
    <w:rsid w:val="000C78EF"/>
    <w:rsid w:val="000D2F65"/>
    <w:rsid w:val="000E04A8"/>
    <w:rsid w:val="000E3467"/>
    <w:rsid w:val="000E5421"/>
    <w:rsid w:val="000E7996"/>
    <w:rsid w:val="000F205A"/>
    <w:rsid w:val="000F54DA"/>
    <w:rsid w:val="0011153C"/>
    <w:rsid w:val="00111B74"/>
    <w:rsid w:val="00112D22"/>
    <w:rsid w:val="00117E80"/>
    <w:rsid w:val="00121B16"/>
    <w:rsid w:val="0012345F"/>
    <w:rsid w:val="001236C2"/>
    <w:rsid w:val="00126113"/>
    <w:rsid w:val="0013093C"/>
    <w:rsid w:val="00132B4D"/>
    <w:rsid w:val="001342CC"/>
    <w:rsid w:val="0014218F"/>
    <w:rsid w:val="00146D72"/>
    <w:rsid w:val="00156651"/>
    <w:rsid w:val="00156EFE"/>
    <w:rsid w:val="001611C8"/>
    <w:rsid w:val="00165174"/>
    <w:rsid w:val="0016622A"/>
    <w:rsid w:val="00167617"/>
    <w:rsid w:val="00173B78"/>
    <w:rsid w:val="00183536"/>
    <w:rsid w:val="0018501E"/>
    <w:rsid w:val="00185797"/>
    <w:rsid w:val="00193BC4"/>
    <w:rsid w:val="00196029"/>
    <w:rsid w:val="001977C5"/>
    <w:rsid w:val="001A4EB7"/>
    <w:rsid w:val="001B7094"/>
    <w:rsid w:val="001C1D41"/>
    <w:rsid w:val="001C61C1"/>
    <w:rsid w:val="001D10DA"/>
    <w:rsid w:val="001D3094"/>
    <w:rsid w:val="001D3430"/>
    <w:rsid w:val="001D3E6F"/>
    <w:rsid w:val="001D4EBF"/>
    <w:rsid w:val="001D5AA0"/>
    <w:rsid w:val="001D7B91"/>
    <w:rsid w:val="001E12FB"/>
    <w:rsid w:val="001F688B"/>
    <w:rsid w:val="00203C2A"/>
    <w:rsid w:val="002051FC"/>
    <w:rsid w:val="0020644F"/>
    <w:rsid w:val="00207B5E"/>
    <w:rsid w:val="00211247"/>
    <w:rsid w:val="00212037"/>
    <w:rsid w:val="00212919"/>
    <w:rsid w:val="002155A4"/>
    <w:rsid w:val="00216957"/>
    <w:rsid w:val="002175F6"/>
    <w:rsid w:val="00220D3F"/>
    <w:rsid w:val="002344D1"/>
    <w:rsid w:val="00234ABE"/>
    <w:rsid w:val="0024018A"/>
    <w:rsid w:val="00242142"/>
    <w:rsid w:val="002423E0"/>
    <w:rsid w:val="00253261"/>
    <w:rsid w:val="002620D5"/>
    <w:rsid w:val="002670F8"/>
    <w:rsid w:val="00271FA8"/>
    <w:rsid w:val="00271FF7"/>
    <w:rsid w:val="0027523D"/>
    <w:rsid w:val="00283076"/>
    <w:rsid w:val="002832CB"/>
    <w:rsid w:val="002836D8"/>
    <w:rsid w:val="00290568"/>
    <w:rsid w:val="0029269A"/>
    <w:rsid w:val="002A358B"/>
    <w:rsid w:val="002A6F97"/>
    <w:rsid w:val="002B2046"/>
    <w:rsid w:val="002B3B31"/>
    <w:rsid w:val="002B3DE0"/>
    <w:rsid w:val="002C0CA4"/>
    <w:rsid w:val="002C29F9"/>
    <w:rsid w:val="002C63AB"/>
    <w:rsid w:val="002D0026"/>
    <w:rsid w:val="002D04A2"/>
    <w:rsid w:val="002D589F"/>
    <w:rsid w:val="002D7266"/>
    <w:rsid w:val="002D7687"/>
    <w:rsid w:val="002E4A21"/>
    <w:rsid w:val="002E6C51"/>
    <w:rsid w:val="002F137F"/>
    <w:rsid w:val="002F4233"/>
    <w:rsid w:val="002F5B6E"/>
    <w:rsid w:val="00300C0B"/>
    <w:rsid w:val="0030118F"/>
    <w:rsid w:val="003016CA"/>
    <w:rsid w:val="00305AEC"/>
    <w:rsid w:val="00310ABE"/>
    <w:rsid w:val="003120E2"/>
    <w:rsid w:val="00314A33"/>
    <w:rsid w:val="00317D20"/>
    <w:rsid w:val="00323252"/>
    <w:rsid w:val="00327867"/>
    <w:rsid w:val="00334B3A"/>
    <w:rsid w:val="00335225"/>
    <w:rsid w:val="00341645"/>
    <w:rsid w:val="00344835"/>
    <w:rsid w:val="00350196"/>
    <w:rsid w:val="003518A2"/>
    <w:rsid w:val="00355546"/>
    <w:rsid w:val="00355605"/>
    <w:rsid w:val="00362A19"/>
    <w:rsid w:val="003655E5"/>
    <w:rsid w:val="00370FFF"/>
    <w:rsid w:val="00373EDF"/>
    <w:rsid w:val="0037517E"/>
    <w:rsid w:val="00375EE5"/>
    <w:rsid w:val="003807D0"/>
    <w:rsid w:val="003824C2"/>
    <w:rsid w:val="00383FE9"/>
    <w:rsid w:val="00384ABE"/>
    <w:rsid w:val="00386715"/>
    <w:rsid w:val="00394AB6"/>
    <w:rsid w:val="003951A3"/>
    <w:rsid w:val="00397722"/>
    <w:rsid w:val="003A2DD9"/>
    <w:rsid w:val="003A330A"/>
    <w:rsid w:val="003A44CA"/>
    <w:rsid w:val="003A57F2"/>
    <w:rsid w:val="003A7B05"/>
    <w:rsid w:val="003B4483"/>
    <w:rsid w:val="003B53C5"/>
    <w:rsid w:val="003B6AC8"/>
    <w:rsid w:val="003B75E8"/>
    <w:rsid w:val="003C6671"/>
    <w:rsid w:val="003D0957"/>
    <w:rsid w:val="003D1FB5"/>
    <w:rsid w:val="003E0AB1"/>
    <w:rsid w:val="003E1F5F"/>
    <w:rsid w:val="003E28B1"/>
    <w:rsid w:val="003F0294"/>
    <w:rsid w:val="003F3329"/>
    <w:rsid w:val="003F4EB3"/>
    <w:rsid w:val="004020AD"/>
    <w:rsid w:val="00403918"/>
    <w:rsid w:val="00404C11"/>
    <w:rsid w:val="004079CF"/>
    <w:rsid w:val="00410DF0"/>
    <w:rsid w:val="00411873"/>
    <w:rsid w:val="00420500"/>
    <w:rsid w:val="004229DF"/>
    <w:rsid w:val="00427CF5"/>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4A61"/>
    <w:rsid w:val="00485AEC"/>
    <w:rsid w:val="00493C12"/>
    <w:rsid w:val="00495A68"/>
    <w:rsid w:val="0049770B"/>
    <w:rsid w:val="004A1DF6"/>
    <w:rsid w:val="004A2ACA"/>
    <w:rsid w:val="004A4F14"/>
    <w:rsid w:val="004A6F95"/>
    <w:rsid w:val="004A7CBA"/>
    <w:rsid w:val="004B329A"/>
    <w:rsid w:val="004C05BE"/>
    <w:rsid w:val="004C31BC"/>
    <w:rsid w:val="004C378D"/>
    <w:rsid w:val="004C5C32"/>
    <w:rsid w:val="004C666A"/>
    <w:rsid w:val="004D0B8D"/>
    <w:rsid w:val="004D6089"/>
    <w:rsid w:val="004D760F"/>
    <w:rsid w:val="004E0111"/>
    <w:rsid w:val="004E0189"/>
    <w:rsid w:val="004E4648"/>
    <w:rsid w:val="004F0D1B"/>
    <w:rsid w:val="004F1CFB"/>
    <w:rsid w:val="004F4C90"/>
    <w:rsid w:val="004F59A7"/>
    <w:rsid w:val="004F5D93"/>
    <w:rsid w:val="00503B3B"/>
    <w:rsid w:val="00505298"/>
    <w:rsid w:val="0050799C"/>
    <w:rsid w:val="00514262"/>
    <w:rsid w:val="00515348"/>
    <w:rsid w:val="00515BBE"/>
    <w:rsid w:val="00516A6D"/>
    <w:rsid w:val="00520FCD"/>
    <w:rsid w:val="00526EE8"/>
    <w:rsid w:val="0053072F"/>
    <w:rsid w:val="00534C3B"/>
    <w:rsid w:val="00536CBC"/>
    <w:rsid w:val="00543CB8"/>
    <w:rsid w:val="00545C86"/>
    <w:rsid w:val="005461AF"/>
    <w:rsid w:val="00551A32"/>
    <w:rsid w:val="00552133"/>
    <w:rsid w:val="0055323B"/>
    <w:rsid w:val="00555C12"/>
    <w:rsid w:val="0055655F"/>
    <w:rsid w:val="00564922"/>
    <w:rsid w:val="00565370"/>
    <w:rsid w:val="00570AFA"/>
    <w:rsid w:val="00573D66"/>
    <w:rsid w:val="005764CA"/>
    <w:rsid w:val="0059042E"/>
    <w:rsid w:val="00595034"/>
    <w:rsid w:val="00595D3A"/>
    <w:rsid w:val="0059605C"/>
    <w:rsid w:val="00597582"/>
    <w:rsid w:val="005A6CEB"/>
    <w:rsid w:val="005A72AB"/>
    <w:rsid w:val="005B0AA3"/>
    <w:rsid w:val="005B0ACE"/>
    <w:rsid w:val="005B0F04"/>
    <w:rsid w:val="005B2813"/>
    <w:rsid w:val="005B3924"/>
    <w:rsid w:val="005C24E6"/>
    <w:rsid w:val="005C31F2"/>
    <w:rsid w:val="005C3DA2"/>
    <w:rsid w:val="005C48F8"/>
    <w:rsid w:val="005C5650"/>
    <w:rsid w:val="005D020F"/>
    <w:rsid w:val="005D5C24"/>
    <w:rsid w:val="005E0F0B"/>
    <w:rsid w:val="005E129F"/>
    <w:rsid w:val="005E2429"/>
    <w:rsid w:val="005E5933"/>
    <w:rsid w:val="005E6189"/>
    <w:rsid w:val="005F1B11"/>
    <w:rsid w:val="005F7D50"/>
    <w:rsid w:val="00601074"/>
    <w:rsid w:val="00602CA3"/>
    <w:rsid w:val="00604E8A"/>
    <w:rsid w:val="00611A8B"/>
    <w:rsid w:val="00617099"/>
    <w:rsid w:val="006171F8"/>
    <w:rsid w:val="00621875"/>
    <w:rsid w:val="00622BFC"/>
    <w:rsid w:val="006260F2"/>
    <w:rsid w:val="0062671F"/>
    <w:rsid w:val="00634A70"/>
    <w:rsid w:val="00634BC1"/>
    <w:rsid w:val="00641EFE"/>
    <w:rsid w:val="00642E59"/>
    <w:rsid w:val="006433A9"/>
    <w:rsid w:val="00645C3B"/>
    <w:rsid w:val="00654F64"/>
    <w:rsid w:val="00660CDA"/>
    <w:rsid w:val="00664A15"/>
    <w:rsid w:val="0067003B"/>
    <w:rsid w:val="00671C82"/>
    <w:rsid w:val="00672665"/>
    <w:rsid w:val="006818FF"/>
    <w:rsid w:val="00685810"/>
    <w:rsid w:val="00686E1E"/>
    <w:rsid w:val="006A118A"/>
    <w:rsid w:val="006B3FC1"/>
    <w:rsid w:val="006B55FA"/>
    <w:rsid w:val="006C1308"/>
    <w:rsid w:val="006C313B"/>
    <w:rsid w:val="006C3C2B"/>
    <w:rsid w:val="006C5EA4"/>
    <w:rsid w:val="006C758D"/>
    <w:rsid w:val="006D487E"/>
    <w:rsid w:val="006E2B6C"/>
    <w:rsid w:val="006E3877"/>
    <w:rsid w:val="006E70A7"/>
    <w:rsid w:val="006F5744"/>
    <w:rsid w:val="00700C81"/>
    <w:rsid w:val="00711354"/>
    <w:rsid w:val="007127CF"/>
    <w:rsid w:val="0071679F"/>
    <w:rsid w:val="00727120"/>
    <w:rsid w:val="007330B4"/>
    <w:rsid w:val="007347F4"/>
    <w:rsid w:val="007418F7"/>
    <w:rsid w:val="00742583"/>
    <w:rsid w:val="007427E1"/>
    <w:rsid w:val="00742AEF"/>
    <w:rsid w:val="007450CA"/>
    <w:rsid w:val="007465B4"/>
    <w:rsid w:val="00747D55"/>
    <w:rsid w:val="00750FFE"/>
    <w:rsid w:val="00753484"/>
    <w:rsid w:val="0075354C"/>
    <w:rsid w:val="00763058"/>
    <w:rsid w:val="007644A4"/>
    <w:rsid w:val="0076497F"/>
    <w:rsid w:val="00764DB3"/>
    <w:rsid w:val="007669C2"/>
    <w:rsid w:val="007713DC"/>
    <w:rsid w:val="0077481A"/>
    <w:rsid w:val="007759E5"/>
    <w:rsid w:val="00776EBB"/>
    <w:rsid w:val="00782E57"/>
    <w:rsid w:val="007874C4"/>
    <w:rsid w:val="00793F29"/>
    <w:rsid w:val="007945C1"/>
    <w:rsid w:val="007A1F8F"/>
    <w:rsid w:val="007A2046"/>
    <w:rsid w:val="007A3E69"/>
    <w:rsid w:val="007B00B4"/>
    <w:rsid w:val="007B47C5"/>
    <w:rsid w:val="007C271A"/>
    <w:rsid w:val="007C7E68"/>
    <w:rsid w:val="007D5F47"/>
    <w:rsid w:val="007D6D53"/>
    <w:rsid w:val="007D7027"/>
    <w:rsid w:val="007D738C"/>
    <w:rsid w:val="007D77E6"/>
    <w:rsid w:val="007D7CE2"/>
    <w:rsid w:val="007E5B40"/>
    <w:rsid w:val="007E698A"/>
    <w:rsid w:val="007F054A"/>
    <w:rsid w:val="007F6AB0"/>
    <w:rsid w:val="00803E93"/>
    <w:rsid w:val="00815B5F"/>
    <w:rsid w:val="00821AE4"/>
    <w:rsid w:val="00823772"/>
    <w:rsid w:val="00826891"/>
    <w:rsid w:val="0083078A"/>
    <w:rsid w:val="008409A0"/>
    <w:rsid w:val="0084638B"/>
    <w:rsid w:val="00852D37"/>
    <w:rsid w:val="008579FD"/>
    <w:rsid w:val="00862F76"/>
    <w:rsid w:val="00865AA6"/>
    <w:rsid w:val="00865F10"/>
    <w:rsid w:val="00866086"/>
    <w:rsid w:val="0087147E"/>
    <w:rsid w:val="0087274C"/>
    <w:rsid w:val="00873C3C"/>
    <w:rsid w:val="00881379"/>
    <w:rsid w:val="00883719"/>
    <w:rsid w:val="008908E1"/>
    <w:rsid w:val="00891DFA"/>
    <w:rsid w:val="00897D0F"/>
    <w:rsid w:val="008A7C97"/>
    <w:rsid w:val="008B2AC1"/>
    <w:rsid w:val="008B4C48"/>
    <w:rsid w:val="008C1F71"/>
    <w:rsid w:val="008C2BE6"/>
    <w:rsid w:val="008D2207"/>
    <w:rsid w:val="008D4858"/>
    <w:rsid w:val="008D4DA6"/>
    <w:rsid w:val="008D7AAD"/>
    <w:rsid w:val="008E2669"/>
    <w:rsid w:val="008E2F7E"/>
    <w:rsid w:val="008E416C"/>
    <w:rsid w:val="008E6F5B"/>
    <w:rsid w:val="008F6EB7"/>
    <w:rsid w:val="0090214F"/>
    <w:rsid w:val="0090370E"/>
    <w:rsid w:val="009053DC"/>
    <w:rsid w:val="00905F7B"/>
    <w:rsid w:val="009122AC"/>
    <w:rsid w:val="00912921"/>
    <w:rsid w:val="00912DA3"/>
    <w:rsid w:val="00923B9D"/>
    <w:rsid w:val="00925F56"/>
    <w:rsid w:val="00930478"/>
    <w:rsid w:val="00931F3C"/>
    <w:rsid w:val="00933AED"/>
    <w:rsid w:val="00934F1F"/>
    <w:rsid w:val="00937E15"/>
    <w:rsid w:val="00943AAA"/>
    <w:rsid w:val="009449D1"/>
    <w:rsid w:val="00950AF1"/>
    <w:rsid w:val="00950E53"/>
    <w:rsid w:val="00963D9A"/>
    <w:rsid w:val="009670DA"/>
    <w:rsid w:val="0097129B"/>
    <w:rsid w:val="00972E77"/>
    <w:rsid w:val="009754B9"/>
    <w:rsid w:val="0098577D"/>
    <w:rsid w:val="009857B9"/>
    <w:rsid w:val="00991CBE"/>
    <w:rsid w:val="0099371E"/>
    <w:rsid w:val="0099466D"/>
    <w:rsid w:val="00994833"/>
    <w:rsid w:val="00995018"/>
    <w:rsid w:val="00995792"/>
    <w:rsid w:val="009A00A5"/>
    <w:rsid w:val="009A3937"/>
    <w:rsid w:val="009A450C"/>
    <w:rsid w:val="009B1BD3"/>
    <w:rsid w:val="009C0F9E"/>
    <w:rsid w:val="009C5874"/>
    <w:rsid w:val="009C61B9"/>
    <w:rsid w:val="009C7AE6"/>
    <w:rsid w:val="009D1967"/>
    <w:rsid w:val="009D39E7"/>
    <w:rsid w:val="009D57F4"/>
    <w:rsid w:val="009D7584"/>
    <w:rsid w:val="009E2BF6"/>
    <w:rsid w:val="009E5DAC"/>
    <w:rsid w:val="009E5F31"/>
    <w:rsid w:val="009F0594"/>
    <w:rsid w:val="009F3A00"/>
    <w:rsid w:val="009F7D61"/>
    <w:rsid w:val="00A00707"/>
    <w:rsid w:val="00A01C19"/>
    <w:rsid w:val="00A01C7D"/>
    <w:rsid w:val="00A052AD"/>
    <w:rsid w:val="00A11D49"/>
    <w:rsid w:val="00A14933"/>
    <w:rsid w:val="00A24A7C"/>
    <w:rsid w:val="00A25D7E"/>
    <w:rsid w:val="00A4669C"/>
    <w:rsid w:val="00A46EEE"/>
    <w:rsid w:val="00A47576"/>
    <w:rsid w:val="00A50F9D"/>
    <w:rsid w:val="00A523CE"/>
    <w:rsid w:val="00A55280"/>
    <w:rsid w:val="00A71D12"/>
    <w:rsid w:val="00A72B36"/>
    <w:rsid w:val="00A7498B"/>
    <w:rsid w:val="00A778F3"/>
    <w:rsid w:val="00A83E75"/>
    <w:rsid w:val="00A84C01"/>
    <w:rsid w:val="00AA4E63"/>
    <w:rsid w:val="00AB0473"/>
    <w:rsid w:val="00AB20B2"/>
    <w:rsid w:val="00AB3A8E"/>
    <w:rsid w:val="00AB5F77"/>
    <w:rsid w:val="00AB65BC"/>
    <w:rsid w:val="00AB6CBD"/>
    <w:rsid w:val="00AC5945"/>
    <w:rsid w:val="00AC5F69"/>
    <w:rsid w:val="00AC6D9B"/>
    <w:rsid w:val="00AC77DD"/>
    <w:rsid w:val="00AD4A65"/>
    <w:rsid w:val="00AD6EA7"/>
    <w:rsid w:val="00AD770C"/>
    <w:rsid w:val="00AE084C"/>
    <w:rsid w:val="00AE15BD"/>
    <w:rsid w:val="00AE23EF"/>
    <w:rsid w:val="00AE61A4"/>
    <w:rsid w:val="00AE7940"/>
    <w:rsid w:val="00AF2DDC"/>
    <w:rsid w:val="00B0561D"/>
    <w:rsid w:val="00B16D4D"/>
    <w:rsid w:val="00B201ED"/>
    <w:rsid w:val="00B23CA5"/>
    <w:rsid w:val="00B30B14"/>
    <w:rsid w:val="00B32616"/>
    <w:rsid w:val="00B41A0C"/>
    <w:rsid w:val="00B424D8"/>
    <w:rsid w:val="00B444EA"/>
    <w:rsid w:val="00B52589"/>
    <w:rsid w:val="00B53441"/>
    <w:rsid w:val="00B53E4A"/>
    <w:rsid w:val="00B55D47"/>
    <w:rsid w:val="00B6024D"/>
    <w:rsid w:val="00B62708"/>
    <w:rsid w:val="00B70A2C"/>
    <w:rsid w:val="00B71F04"/>
    <w:rsid w:val="00B76B3E"/>
    <w:rsid w:val="00B946DD"/>
    <w:rsid w:val="00B97C92"/>
    <w:rsid w:val="00BA0FC3"/>
    <w:rsid w:val="00BA4147"/>
    <w:rsid w:val="00BB683E"/>
    <w:rsid w:val="00BB7A36"/>
    <w:rsid w:val="00BC506C"/>
    <w:rsid w:val="00BC57A9"/>
    <w:rsid w:val="00BD2FA4"/>
    <w:rsid w:val="00BF7704"/>
    <w:rsid w:val="00C02889"/>
    <w:rsid w:val="00C028AE"/>
    <w:rsid w:val="00C02CE3"/>
    <w:rsid w:val="00C035EC"/>
    <w:rsid w:val="00C1414F"/>
    <w:rsid w:val="00C14FD2"/>
    <w:rsid w:val="00C240E8"/>
    <w:rsid w:val="00C26FCC"/>
    <w:rsid w:val="00C33EFF"/>
    <w:rsid w:val="00C34DC1"/>
    <w:rsid w:val="00C36BCA"/>
    <w:rsid w:val="00C40636"/>
    <w:rsid w:val="00C434E2"/>
    <w:rsid w:val="00C43948"/>
    <w:rsid w:val="00C52196"/>
    <w:rsid w:val="00C551CB"/>
    <w:rsid w:val="00C673BF"/>
    <w:rsid w:val="00C70526"/>
    <w:rsid w:val="00C77122"/>
    <w:rsid w:val="00C7733C"/>
    <w:rsid w:val="00C83124"/>
    <w:rsid w:val="00C85354"/>
    <w:rsid w:val="00C910AF"/>
    <w:rsid w:val="00C9269C"/>
    <w:rsid w:val="00C92F2E"/>
    <w:rsid w:val="00C9361A"/>
    <w:rsid w:val="00CC3EDB"/>
    <w:rsid w:val="00CC646A"/>
    <w:rsid w:val="00CD0337"/>
    <w:rsid w:val="00CE00A0"/>
    <w:rsid w:val="00CE0B1F"/>
    <w:rsid w:val="00CE2851"/>
    <w:rsid w:val="00CF0B2C"/>
    <w:rsid w:val="00CF47DC"/>
    <w:rsid w:val="00CF7821"/>
    <w:rsid w:val="00D07E16"/>
    <w:rsid w:val="00D12853"/>
    <w:rsid w:val="00D1462B"/>
    <w:rsid w:val="00D15303"/>
    <w:rsid w:val="00D159AE"/>
    <w:rsid w:val="00D223C1"/>
    <w:rsid w:val="00D24DE5"/>
    <w:rsid w:val="00D26835"/>
    <w:rsid w:val="00D36231"/>
    <w:rsid w:val="00D36F29"/>
    <w:rsid w:val="00D47FC0"/>
    <w:rsid w:val="00D57E2B"/>
    <w:rsid w:val="00D60F0E"/>
    <w:rsid w:val="00D6207B"/>
    <w:rsid w:val="00D6277B"/>
    <w:rsid w:val="00D62A9E"/>
    <w:rsid w:val="00D64869"/>
    <w:rsid w:val="00D70B62"/>
    <w:rsid w:val="00D72B18"/>
    <w:rsid w:val="00D73899"/>
    <w:rsid w:val="00D76524"/>
    <w:rsid w:val="00D76DA2"/>
    <w:rsid w:val="00D773EC"/>
    <w:rsid w:val="00D82493"/>
    <w:rsid w:val="00D82E03"/>
    <w:rsid w:val="00D84EA0"/>
    <w:rsid w:val="00D94D8B"/>
    <w:rsid w:val="00DA0761"/>
    <w:rsid w:val="00DA46DB"/>
    <w:rsid w:val="00DB57C8"/>
    <w:rsid w:val="00DC310E"/>
    <w:rsid w:val="00DC3A7F"/>
    <w:rsid w:val="00DC3AEF"/>
    <w:rsid w:val="00DC5353"/>
    <w:rsid w:val="00DD1596"/>
    <w:rsid w:val="00DD16AC"/>
    <w:rsid w:val="00DD2373"/>
    <w:rsid w:val="00DD33DC"/>
    <w:rsid w:val="00DE094B"/>
    <w:rsid w:val="00DF5CBE"/>
    <w:rsid w:val="00E04810"/>
    <w:rsid w:val="00E05BE1"/>
    <w:rsid w:val="00E05E63"/>
    <w:rsid w:val="00E110A6"/>
    <w:rsid w:val="00E172AB"/>
    <w:rsid w:val="00E21937"/>
    <w:rsid w:val="00E257D4"/>
    <w:rsid w:val="00E26968"/>
    <w:rsid w:val="00E40E6B"/>
    <w:rsid w:val="00E4176F"/>
    <w:rsid w:val="00E50458"/>
    <w:rsid w:val="00E524FE"/>
    <w:rsid w:val="00E663B2"/>
    <w:rsid w:val="00E668F1"/>
    <w:rsid w:val="00E7064A"/>
    <w:rsid w:val="00E836C8"/>
    <w:rsid w:val="00E84420"/>
    <w:rsid w:val="00E8735D"/>
    <w:rsid w:val="00E8758C"/>
    <w:rsid w:val="00EA33E1"/>
    <w:rsid w:val="00EA493C"/>
    <w:rsid w:val="00EA77FC"/>
    <w:rsid w:val="00EB0610"/>
    <w:rsid w:val="00EC0610"/>
    <w:rsid w:val="00EC089D"/>
    <w:rsid w:val="00EC54F6"/>
    <w:rsid w:val="00ED566C"/>
    <w:rsid w:val="00ED5DD4"/>
    <w:rsid w:val="00EE3664"/>
    <w:rsid w:val="00EE3A2E"/>
    <w:rsid w:val="00EE3D61"/>
    <w:rsid w:val="00EE6655"/>
    <w:rsid w:val="00EE67DE"/>
    <w:rsid w:val="00EE7193"/>
    <w:rsid w:val="00EE71C1"/>
    <w:rsid w:val="00EF055C"/>
    <w:rsid w:val="00EF577B"/>
    <w:rsid w:val="00EF5904"/>
    <w:rsid w:val="00EF7D59"/>
    <w:rsid w:val="00F03D41"/>
    <w:rsid w:val="00F0755C"/>
    <w:rsid w:val="00F13A46"/>
    <w:rsid w:val="00F2043B"/>
    <w:rsid w:val="00F33524"/>
    <w:rsid w:val="00F34485"/>
    <w:rsid w:val="00F36D7D"/>
    <w:rsid w:val="00F41678"/>
    <w:rsid w:val="00F45576"/>
    <w:rsid w:val="00F4678F"/>
    <w:rsid w:val="00F550F6"/>
    <w:rsid w:val="00F5779D"/>
    <w:rsid w:val="00F57E7C"/>
    <w:rsid w:val="00F72882"/>
    <w:rsid w:val="00F76BC1"/>
    <w:rsid w:val="00F841D2"/>
    <w:rsid w:val="00F906F9"/>
    <w:rsid w:val="00F92F3C"/>
    <w:rsid w:val="00F93058"/>
    <w:rsid w:val="00F9470E"/>
    <w:rsid w:val="00FA086C"/>
    <w:rsid w:val="00FA3257"/>
    <w:rsid w:val="00FA369A"/>
    <w:rsid w:val="00FA4765"/>
    <w:rsid w:val="00FA4EA7"/>
    <w:rsid w:val="00FB0363"/>
    <w:rsid w:val="00FB13D0"/>
    <w:rsid w:val="00FB359E"/>
    <w:rsid w:val="00FC07F2"/>
    <w:rsid w:val="00FD09A5"/>
    <w:rsid w:val="00FD2C28"/>
    <w:rsid w:val="00FD4510"/>
    <w:rsid w:val="00FD5A99"/>
    <w:rsid w:val="00FE0802"/>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0146-3203-6B41-B90B-0260B858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6</Pages>
  <Words>2051</Words>
  <Characters>11697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3</cp:revision>
  <dcterms:created xsi:type="dcterms:W3CDTF">2018-02-05T23:16:00Z</dcterms:created>
  <dcterms:modified xsi:type="dcterms:W3CDTF">2018-02-08T20:27:00Z</dcterms:modified>
</cp:coreProperties>
</file>